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B992" w14:textId="77E9BC6A" w:rsidR="00BA789D" w:rsidRPr="00ED3588" w:rsidRDefault="00BA789D" w:rsidP="00BA789D">
      <w:pPr>
        <w:pStyle w:val="ds-markdown-paragraph"/>
        <w:shd w:val="clear" w:color="auto" w:fill="FFFFFF"/>
        <w:spacing w:before="0" w:beforeAutospacing="0" w:after="0" w:afterAutospacing="0"/>
        <w:rPr>
          <w:rFonts w:ascii="inter" w:hAnsi="inter"/>
          <w:color w:val="0F1115"/>
        </w:rPr>
      </w:pPr>
      <w:r>
        <w:rPr>
          <w:rStyle w:val="ac"/>
          <w:rFonts w:ascii="inter" w:eastAsiaTheme="majorEastAsia" w:hAnsi="inter"/>
          <w:color w:val="0F1115"/>
        </w:rPr>
        <w:t>УДК 623.4</w:t>
      </w:r>
      <w:r>
        <w:rPr>
          <w:rFonts w:ascii="inter" w:hAnsi="inter"/>
          <w:color w:val="0F1115"/>
        </w:rPr>
        <w:t> +</w:t>
      </w:r>
      <w:r w:rsidRPr="00ED3588">
        <w:rPr>
          <w:rStyle w:val="ac"/>
          <w:rFonts w:ascii="inter" w:eastAsiaTheme="majorEastAsia" w:hAnsi="inter"/>
          <w:color w:val="0F1115"/>
        </w:rPr>
        <w:t>623.82</w:t>
      </w:r>
      <w:r w:rsidRPr="00ED3588">
        <w:rPr>
          <w:rFonts w:ascii="inter" w:hAnsi="inter"/>
          <w:color w:val="0F1115"/>
        </w:rPr>
        <w:t> </w:t>
      </w:r>
      <w:r>
        <w:rPr>
          <w:rFonts w:ascii="inter" w:hAnsi="inter"/>
          <w:color w:val="0F1115"/>
        </w:rPr>
        <w:t>+</w:t>
      </w:r>
      <w:r w:rsidRPr="00ED3588">
        <w:rPr>
          <w:rStyle w:val="ac"/>
          <w:rFonts w:ascii="inter" w:eastAsiaTheme="majorEastAsia" w:hAnsi="inter"/>
          <w:color w:val="0F1115"/>
        </w:rPr>
        <w:t>007.52</w:t>
      </w:r>
      <w:r w:rsidRPr="00ED3588">
        <w:rPr>
          <w:rFonts w:ascii="inter" w:hAnsi="inter"/>
          <w:color w:val="0F1115"/>
        </w:rPr>
        <w:t> </w:t>
      </w:r>
    </w:p>
    <w:p w14:paraId="40ECD384" w14:textId="77777777" w:rsidR="00C2428F" w:rsidRDefault="00C2428F" w:rsidP="00C2428F">
      <w:pPr>
        <w:spacing w:after="0" w:line="240" w:lineRule="auto"/>
        <w:rPr>
          <w:rFonts w:ascii="Times New Roman" w:hAnsi="Times New Roman" w:cs="Times New Roman"/>
        </w:rPr>
      </w:pPr>
    </w:p>
    <w:p w14:paraId="1D0A2A0F" w14:textId="500A946C" w:rsidR="00735C03" w:rsidRDefault="00822027" w:rsidP="00C242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F1115"/>
          <w:kern w:val="36"/>
          <w14:ligatures w14:val="none"/>
        </w:rPr>
      </w:pPr>
      <w:r w:rsidRPr="00822027">
        <w:rPr>
          <w:rFonts w:asciiTheme="majorBidi" w:eastAsia="Times New Roman" w:hAnsiTheme="majorBidi" w:cstheme="majorBidi"/>
          <w:b/>
          <w:bCs/>
          <w:color w:val="0F1115"/>
          <w:kern w:val="36"/>
          <w14:ligatures w14:val="none"/>
        </w:rPr>
        <w:t>АНАЛИЗ ХАРАКТЕРИСТИК И ТЕНДЕНЦИЙ РАЗВИТИЯ СРЕДСТВ И СПОСОБОВ БОРЬБЫ С МОРСКИМИ РОБОТОТЕХНИЧЕСКИМИ КОМПЛЕКСАМИ В ВЕДУЩИХ СТРАНАХ МИРА</w:t>
      </w:r>
    </w:p>
    <w:p w14:paraId="468CDBB9" w14:textId="77777777" w:rsidR="0061565F" w:rsidRPr="00C2428F" w:rsidRDefault="0061565F" w:rsidP="00C242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FC4CE7" w14:textId="5458EBF6" w:rsidR="00735C03" w:rsidRDefault="00735C03" w:rsidP="00115EB3">
      <w:pPr>
        <w:pStyle w:val="41"/>
        <w:jc w:val="both"/>
        <w:rPr>
          <w:rFonts w:hint="eastAsia"/>
        </w:rPr>
      </w:pPr>
      <w:r w:rsidRPr="0061565F">
        <w:rPr>
          <w:b/>
          <w:bCs/>
        </w:rPr>
        <w:t>Аннотация</w:t>
      </w:r>
      <w:r w:rsidRPr="003D17C3">
        <w:t xml:space="preserve">. На основе отечественных и зарубежных открытых источников выполнен сравнительный анализ средств и способов борьбы с морскими робототехническими комплексами в ведущих странах мира. Отмечено, что в будущих конфликтах существенно возрастет роль гибридного флота, в котором одной из основных составляющих станут </w:t>
      </w:r>
      <w:r w:rsidR="00BA789D" w:rsidRPr="003D17C3">
        <w:t xml:space="preserve">морские робототехнические комплексы. </w:t>
      </w:r>
      <w:r w:rsidRPr="003D17C3">
        <w:t xml:space="preserve">Показано, что эффективную защиту от </w:t>
      </w:r>
      <w:r w:rsidR="00BA789D" w:rsidRPr="003D17C3">
        <w:t>них</w:t>
      </w:r>
      <w:r w:rsidRPr="003D17C3">
        <w:t xml:space="preserve"> может обеспечить только многоуровневая, глубокоэшелонированная оборона с использованием комплекса средств и методов. Систематизированы известные подходы и технологические направления, проведен сравнительный анализ эффективности различных средств противодействия, оценены перспективы развития систем борьбы </w:t>
      </w:r>
      <w:r w:rsidR="00BA789D" w:rsidRPr="003D17C3">
        <w:t>с морскими робототехническими комплексами до 2030 года.</w:t>
      </w:r>
    </w:p>
    <w:p w14:paraId="7244354F" w14:textId="77777777" w:rsidR="0061565F" w:rsidRPr="003D17C3" w:rsidRDefault="0061565F" w:rsidP="001C767D">
      <w:pPr>
        <w:pStyle w:val="41"/>
        <w:jc w:val="both"/>
        <w:rPr>
          <w:rFonts w:hint="eastAsia"/>
        </w:rPr>
      </w:pPr>
    </w:p>
    <w:p w14:paraId="540C11C7" w14:textId="77777777" w:rsidR="00A55058" w:rsidRDefault="00735C03" w:rsidP="001C767D">
      <w:pPr>
        <w:pStyle w:val="41"/>
        <w:jc w:val="both"/>
        <w:rPr>
          <w:rFonts w:hint="eastAsia"/>
        </w:rPr>
      </w:pPr>
      <w:r w:rsidRPr="0061565F">
        <w:rPr>
          <w:b/>
          <w:bCs/>
        </w:rPr>
        <w:t>Ключевые слова:</w:t>
      </w:r>
      <w:r w:rsidRPr="003D17C3">
        <w:t xml:space="preserve"> морские робототехнические комплексы, безэкипажные катера, эшелонированная </w:t>
      </w:r>
      <w:r w:rsidR="00BA789D" w:rsidRPr="003D17C3">
        <w:t>оборона</w:t>
      </w:r>
      <w:r w:rsidRPr="003D17C3">
        <w:t>, радиоэлектронная борьба, направленная энергия, роевые технологии, асимметричные угрозы.</w:t>
      </w:r>
    </w:p>
    <w:p w14:paraId="3FA7F61A" w14:textId="77777777" w:rsidR="0061565F" w:rsidRPr="003D17C3" w:rsidRDefault="0061565F" w:rsidP="001C767D">
      <w:pPr>
        <w:pStyle w:val="41"/>
        <w:jc w:val="both"/>
        <w:rPr>
          <w:rFonts w:hint="eastAsia"/>
        </w:rPr>
      </w:pPr>
    </w:p>
    <w:p w14:paraId="0C2EAD1E" w14:textId="0581C629" w:rsidR="00735C03" w:rsidRPr="0061565F" w:rsidRDefault="0061565F" w:rsidP="0061565F">
      <w:pPr>
        <w:pStyle w:val="41"/>
        <w:rPr>
          <w:rFonts w:hint="eastAsia"/>
          <w:b/>
          <w:bCs/>
        </w:rPr>
      </w:pPr>
      <w:r w:rsidRPr="0061565F">
        <w:rPr>
          <w:b/>
          <w:bCs/>
        </w:rPr>
        <w:t xml:space="preserve">1. </w:t>
      </w:r>
      <w:r w:rsidR="002B0578" w:rsidRPr="0061565F">
        <w:rPr>
          <w:b/>
          <w:bCs/>
        </w:rPr>
        <w:t>Робототехнические комплексы</w:t>
      </w:r>
      <w:r w:rsidR="00735C03" w:rsidRPr="0061565F">
        <w:rPr>
          <w:b/>
          <w:bCs/>
        </w:rPr>
        <w:t xml:space="preserve"> как новая угроза: трансформация военно-морских конфликтов</w:t>
      </w:r>
    </w:p>
    <w:p w14:paraId="6F6D4910" w14:textId="77777777" w:rsidR="0061565F" w:rsidRDefault="0061565F" w:rsidP="001C767D">
      <w:pPr>
        <w:pStyle w:val="41"/>
        <w:jc w:val="both"/>
        <w:rPr>
          <w:rFonts w:hint="eastAsia"/>
        </w:rPr>
      </w:pPr>
    </w:p>
    <w:p w14:paraId="75B41543" w14:textId="59719C0C" w:rsidR="00735C03" w:rsidRPr="00822027" w:rsidRDefault="00735C03" w:rsidP="001C767D">
      <w:pPr>
        <w:pStyle w:val="41"/>
        <w:jc w:val="both"/>
        <w:rPr>
          <w:rFonts w:hint="eastAsia"/>
        </w:rPr>
      </w:pPr>
      <w:r w:rsidRPr="00AA7AC1">
        <w:t>Появление в начале ХХI века, а затем и широкое использование в последние годы автономных морских робототехнических комплексов (МРТК) существенно изменило ситуацию на театрах военных действий. МРТК стали не только угрозой, но и силой,</w:t>
      </w:r>
      <w:r w:rsidRPr="00822027">
        <w:t xml:space="preserve"> способной изменить ход тактических, оперативных и стратегических операций на море и в береговой зоне. Опыт конфликтов последних лет — от Черного до Красного моря и Ормузского пролива — убедительно демонстрирует, что МРТК стали вызовом, рушащим традиционные ответы на военные угрозы, заставляющим искать новые технические, технологические, экономические и организационные подходы для нейтрализации этих угроз [</w:t>
      </w:r>
      <w:r w:rsidR="00D64C48" w:rsidRPr="00F22824">
        <w:t>1</w:t>
      </w:r>
      <w:r w:rsidRPr="00822027">
        <w:t>].</w:t>
      </w:r>
    </w:p>
    <w:p w14:paraId="18A0A27B" w14:textId="7CE357BB" w:rsidR="00735C03" w:rsidRPr="00822027" w:rsidRDefault="00735C03" w:rsidP="001C767D">
      <w:pPr>
        <w:pStyle w:val="41"/>
        <w:jc w:val="both"/>
        <w:rPr>
          <w:rFonts w:hint="eastAsia"/>
        </w:rPr>
      </w:pPr>
      <w:r w:rsidRPr="00822027">
        <w:t>Угроза МРТК носит принципиально </w:t>
      </w:r>
      <w:r w:rsidRPr="009A573C">
        <w:t>асимметричный характер.</w:t>
      </w:r>
      <w:r w:rsidRPr="00822027">
        <w:t xml:space="preserve"> Это проявляется в нескольких аспектах</w:t>
      </w:r>
      <w:r w:rsidR="007E2647">
        <w:t>.</w:t>
      </w:r>
    </w:p>
    <w:p w14:paraId="6585F4D0" w14:textId="1CE8637E" w:rsidR="00735C03" w:rsidRPr="00DA7F12" w:rsidRDefault="00735C03" w:rsidP="00DA7F12">
      <w:pPr>
        <w:pStyle w:val="41"/>
        <w:jc w:val="both"/>
        <w:rPr>
          <w:rFonts w:hint="eastAsia"/>
        </w:rPr>
      </w:pPr>
      <w:r w:rsidRPr="00DA7F12">
        <w:t xml:space="preserve">Экономическая асимметрия: МРТК имеют низкую стоимость (тысячи — сотни тысяч долларов) при возможности массового производства, тогда как современные надводные корабли </w:t>
      </w:r>
      <w:r w:rsidR="00CB4C49" w:rsidRPr="00DA7F12">
        <w:t xml:space="preserve">(НК) </w:t>
      </w:r>
      <w:r w:rsidRPr="00DA7F12">
        <w:t xml:space="preserve">и подводные лодки </w:t>
      </w:r>
      <w:r w:rsidR="00CB4C49" w:rsidRPr="00DA7F12">
        <w:t xml:space="preserve">(ПЛ) </w:t>
      </w:r>
      <w:r w:rsidRPr="00DA7F12">
        <w:t>оцениваются в сотни м</w:t>
      </w:r>
      <w:r w:rsidR="00D64C48">
        <w:t>иллионов — миллиарды долларов [</w:t>
      </w:r>
      <w:r w:rsidR="004014A4">
        <w:t>2</w:t>
      </w:r>
      <w:r w:rsidRPr="00DA7F12">
        <w:t>];</w:t>
      </w:r>
    </w:p>
    <w:p w14:paraId="5F0DCF3D" w14:textId="47093B9C" w:rsidR="00735C03" w:rsidRPr="00DA7F12" w:rsidRDefault="00735C03" w:rsidP="00DA7F12">
      <w:pPr>
        <w:pStyle w:val="41"/>
        <w:jc w:val="both"/>
        <w:rPr>
          <w:rFonts w:hint="eastAsia"/>
        </w:rPr>
      </w:pPr>
      <w:r w:rsidRPr="00DA7F12">
        <w:t>Технологическая асимметрия: малая заметность, высокая автономность, низкое энергопотребление МРТК противостоят большой заметности и высокому энергопотреблению традиционных боевых единиц [</w:t>
      </w:r>
      <w:r w:rsidR="004014A4">
        <w:t>3</w:t>
      </w:r>
      <w:r w:rsidRPr="00DA7F12">
        <w:t>];</w:t>
      </w:r>
    </w:p>
    <w:p w14:paraId="2FD444C8" w14:textId="381D10FB" w:rsidR="00735C03" w:rsidRPr="00DA7F12" w:rsidRDefault="00735C03" w:rsidP="00DA7F12">
      <w:pPr>
        <w:pStyle w:val="41"/>
        <w:jc w:val="both"/>
        <w:rPr>
          <w:rFonts w:hint="eastAsia"/>
        </w:rPr>
      </w:pPr>
      <w:r w:rsidRPr="00DA7F12">
        <w:t>Тактическая асимметрия: возможность роевых действий, внезапных массированных атак, использования гражданских технологий в военных целях [</w:t>
      </w:r>
      <w:r w:rsidR="004014A4">
        <w:t>4</w:t>
      </w:r>
      <w:r w:rsidR="00F566AB" w:rsidRPr="00DA7F12">
        <w:t>]</w:t>
      </w:r>
      <w:r w:rsidRPr="00DA7F12">
        <w:t>;</w:t>
      </w:r>
    </w:p>
    <w:p w14:paraId="7D5F7C87" w14:textId="2F498D01" w:rsidR="00735C03" w:rsidRPr="00822027" w:rsidRDefault="00735C03" w:rsidP="00DA7F12">
      <w:pPr>
        <w:pStyle w:val="41"/>
        <w:jc w:val="both"/>
        <w:rPr>
          <w:rFonts w:hint="eastAsia"/>
        </w:rPr>
      </w:pPr>
      <w:r w:rsidRPr="00DA7F12">
        <w:t>Временная асимметрия: быстрое изготовление больших партий МРТК против</w:t>
      </w:r>
      <w:r w:rsidRPr="00822027">
        <w:t xml:space="preserve"> многолетних циклов строительства </w:t>
      </w:r>
      <w:r w:rsidR="00CB4C49">
        <w:t>НК</w:t>
      </w:r>
      <w:r w:rsidRPr="00822027">
        <w:t>.</w:t>
      </w:r>
    </w:p>
    <w:p w14:paraId="12287E46" w14:textId="7D415E25" w:rsidR="006C2515" w:rsidRDefault="00735C03" w:rsidP="006C2515">
      <w:pPr>
        <w:pStyle w:val="41"/>
        <w:jc w:val="both"/>
        <w:rPr>
          <w:rFonts w:hint="eastAsia"/>
        </w:rPr>
      </w:pPr>
      <w:r w:rsidRPr="00822027">
        <w:t xml:space="preserve">Данная статья представляет собой обзор и аналитику открытой информации по средствам и способам борьбы преимущественно с надводными МРТК. Особенность данного обзора — компоновка в одном документе технических, экономических и </w:t>
      </w:r>
      <w:r w:rsidR="00CB7F8D">
        <w:t>«</w:t>
      </w:r>
      <w:r w:rsidRPr="00822027">
        <w:t>боевых</w:t>
      </w:r>
      <w:r w:rsidR="00CB7F8D">
        <w:t>»</w:t>
      </w:r>
      <w:r w:rsidRPr="00822027">
        <w:t xml:space="preserve"> аспектов, а также прямое сопоставление подходов разных стран с учётом их политических и ресурсных ограничений.</w:t>
      </w:r>
      <w:r w:rsidR="002D73F8">
        <w:t xml:space="preserve"> </w:t>
      </w:r>
      <w:r w:rsidR="00AD2FD0">
        <w:t>Вследствие</w:t>
      </w:r>
      <w:r w:rsidR="002D73F8">
        <w:t xml:space="preserve"> </w:t>
      </w:r>
      <w:r w:rsidR="00AD2FD0">
        <w:t xml:space="preserve">быстрого темпа развития МРТК в обзоре использованы материалы преимущественно 2025-2026-х годов. </w:t>
      </w:r>
    </w:p>
    <w:p w14:paraId="3C6FB0E9" w14:textId="77777777" w:rsidR="006C2515" w:rsidRDefault="006C2515" w:rsidP="006C2515">
      <w:pPr>
        <w:pStyle w:val="41"/>
        <w:jc w:val="both"/>
        <w:rPr>
          <w:rFonts w:hint="eastAsia"/>
        </w:rPr>
      </w:pPr>
    </w:p>
    <w:p w14:paraId="022848FD" w14:textId="18C79A1B" w:rsidR="00735C03" w:rsidRPr="006C2515" w:rsidRDefault="00735C03" w:rsidP="006C2515">
      <w:pPr>
        <w:pStyle w:val="41"/>
        <w:jc w:val="both"/>
        <w:rPr>
          <w:rFonts w:hint="eastAsia"/>
        </w:rPr>
      </w:pPr>
      <w:r w:rsidRPr="00822027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2. </w:t>
      </w:r>
      <w:r w:rsidR="00A55058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Материалы</w:t>
      </w:r>
      <w:r w:rsidRPr="00822027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 xml:space="preserve"> и ограничения исследования</w:t>
      </w:r>
    </w:p>
    <w:p w14:paraId="4A8092BD" w14:textId="77777777" w:rsidR="006C2515" w:rsidRDefault="006C2515" w:rsidP="005E1ACE">
      <w:pPr>
        <w:pStyle w:val="41"/>
        <w:jc w:val="both"/>
        <w:rPr>
          <w:rFonts w:hint="eastAsia"/>
        </w:rPr>
      </w:pPr>
    </w:p>
    <w:p w14:paraId="5E84BB32" w14:textId="23E2AFD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Исследование основано на </w:t>
      </w:r>
      <w:r w:rsidR="00A55058" w:rsidRPr="00A55058">
        <w:t>анализе материалов</w:t>
      </w:r>
      <w:r w:rsidRPr="00A55058">
        <w:t xml:space="preserve"> следующих типов:</w:t>
      </w:r>
    </w:p>
    <w:p w14:paraId="250E4A3B" w14:textId="15C301A9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первичные документы и официальные материалы (факт-листы ВВС США, контракты DoD, парламентские материалы и ответы по FOI в Великобритании);</w:t>
      </w:r>
    </w:p>
    <w:p w14:paraId="3042747A" w14:textId="006EB275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аналитические отчёты и исследования (CRS, CSIS, IISS, RUSI, RAND Corporation)</w:t>
      </w:r>
      <w:r w:rsidR="00D64C48">
        <w:t>;</w:t>
      </w:r>
    </w:p>
    <w:p w14:paraId="007B4B42" w14:textId="32F3C7CC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профильные обзорные публикации и OSINT-материалы, позволяющие проследить реальное применение и эволюцию (TWZ, Le Monde, FT, Naval News, Defense News)</w:t>
      </w:r>
      <w:r w:rsidR="00C50F93">
        <w:t>;</w:t>
      </w:r>
      <w:r w:rsidRPr="00A55058">
        <w:t xml:space="preserve"> </w:t>
      </w:r>
    </w:p>
    <w:p w14:paraId="3601F4EB" w14:textId="0F73C2EF" w:rsidR="004309D8" w:rsidRDefault="00735C03" w:rsidP="005E1ACE">
      <w:pPr>
        <w:pStyle w:val="41"/>
        <w:jc w:val="both"/>
        <w:rPr>
          <w:rFonts w:hint="eastAsia"/>
        </w:rPr>
      </w:pPr>
      <w:r w:rsidRPr="00A55058">
        <w:t>российские рецензируемые журналы</w:t>
      </w:r>
      <w:r w:rsidR="004309D8">
        <w:t xml:space="preserve"> </w:t>
      </w:r>
      <w:r w:rsidR="004309D8" w:rsidRPr="00DA7F12">
        <w:t>[</w:t>
      </w:r>
      <w:r w:rsidR="00BA7CC1">
        <w:t xml:space="preserve">3, </w:t>
      </w:r>
      <w:r w:rsidR="004309D8">
        <w:t>5</w:t>
      </w:r>
      <w:r w:rsidR="004309D8" w:rsidRPr="00DA7F12">
        <w:t>];</w:t>
      </w:r>
    </w:p>
    <w:p w14:paraId="1502DBC6" w14:textId="0028880A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материалы форума </w:t>
      </w:r>
      <w:r w:rsidR="00CB7F8D">
        <w:t>«</w:t>
      </w:r>
      <w:r w:rsidRPr="00A55058">
        <w:t>Армия</w:t>
      </w:r>
      <w:r w:rsidR="00CB7F8D">
        <w:t>»</w:t>
      </w:r>
      <w:r w:rsidRPr="00A55058">
        <w:t xml:space="preserve"> (Россия), презентации и экспозиции компаний </w:t>
      </w:r>
      <w:r w:rsidR="00CB7F8D">
        <w:t>«</w:t>
      </w:r>
      <w:r w:rsidRPr="00A55058">
        <w:t>Кронштадт</w:t>
      </w:r>
      <w:r w:rsidR="00CB7F8D">
        <w:t>»</w:t>
      </w:r>
      <w:r w:rsidRPr="00A55058">
        <w:t xml:space="preserve">, </w:t>
      </w:r>
      <w:r w:rsidR="00CB7F8D">
        <w:t>«</w:t>
      </w:r>
      <w:r w:rsidRPr="00A55058">
        <w:t>Калашников</w:t>
      </w:r>
      <w:r w:rsidR="00CB7F8D">
        <w:t>»</w:t>
      </w:r>
      <w:r w:rsidRPr="00A55058">
        <w:t xml:space="preserve">, </w:t>
      </w:r>
      <w:r w:rsidR="00CB7F8D">
        <w:t>«</w:t>
      </w:r>
      <w:r w:rsidRPr="00A55058">
        <w:t>Звезда</w:t>
      </w:r>
      <w:r w:rsidR="00CB7F8D">
        <w:t>»</w:t>
      </w:r>
      <w:r w:rsidRPr="00A55058">
        <w:t xml:space="preserve"> и др.;</w:t>
      </w:r>
    </w:p>
    <w:p w14:paraId="29B608A2" w14:textId="440C279B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книги, справочники, материалы конференций</w:t>
      </w:r>
      <w:r w:rsidR="00822027" w:rsidRPr="00A55058">
        <w:t>;</w:t>
      </w:r>
    </w:p>
    <w:p w14:paraId="4775FBB1" w14:textId="07BFE234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актуальные материалы </w:t>
      </w:r>
      <w:r w:rsidR="00EC7956">
        <w:t xml:space="preserve">преимущественно </w:t>
      </w:r>
      <w:r w:rsidRPr="00A55058">
        <w:t>20</w:t>
      </w:r>
      <w:r w:rsidR="006B0460">
        <w:t>19</w:t>
      </w:r>
      <w:r w:rsidRPr="00A55058">
        <w:t>–2026 гг., отражающие новейшие тенденции и разработки</w:t>
      </w:r>
      <w:r w:rsidR="00822027" w:rsidRPr="00A55058">
        <w:t>.</w:t>
      </w:r>
    </w:p>
    <w:p w14:paraId="1445866A" w14:textId="2ADDF86D" w:rsidR="00735C03" w:rsidRPr="00A55058" w:rsidRDefault="00C3716F" w:rsidP="005E1ACE">
      <w:pPr>
        <w:pStyle w:val="41"/>
        <w:jc w:val="both"/>
        <w:rPr>
          <w:rFonts w:hint="eastAsia"/>
        </w:rPr>
      </w:pPr>
      <w:r>
        <w:t xml:space="preserve">При </w:t>
      </w:r>
      <w:r w:rsidR="00735C03" w:rsidRPr="00A55058">
        <w:t>исследовани</w:t>
      </w:r>
      <w:r>
        <w:t xml:space="preserve">и были приняты следующие </w:t>
      </w:r>
      <w:r w:rsidR="005643C3">
        <w:t>о</w:t>
      </w:r>
      <w:r w:rsidRPr="00A55058">
        <w:t>граничения</w:t>
      </w:r>
      <w:r w:rsidR="00735C03" w:rsidRPr="00A55058">
        <w:t>:</w:t>
      </w:r>
      <w:r w:rsidR="002C6F3D">
        <w:t xml:space="preserve"> </w:t>
      </w:r>
    </w:p>
    <w:p w14:paraId="4A4248DB" w14:textId="60724F23" w:rsidR="00735C03" w:rsidRPr="00822027" w:rsidRDefault="00735C03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ряд параметров (точные цены помехоустойчивые режимы, алгоритмы головок самонаведения, вероятности поражения) являются закрытыми; в тексте приведены 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«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оценочные диапазоны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»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с указанием источников;</w:t>
      </w:r>
    </w:p>
    <w:p w14:paraId="6BF1C3CF" w14:textId="77777777" w:rsidR="00735C03" w:rsidRPr="00822027" w:rsidRDefault="00735C03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экономические показатели (стоимость единицы/партии, темпы производства, стоимость владения) в открытых источниках приводятся выборочно и часто несопоставимы из-за различий в конфигурациях и контрактах; поэтому они используются только как качественные маркеры;</w:t>
      </w:r>
    </w:p>
    <w:p w14:paraId="09746287" w14:textId="66D4E170" w:rsidR="00A55058" w:rsidRDefault="00735C03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заявления о наведении на основе использования искусственного интеллекта </w:t>
      </w:r>
      <w:r w:rsidR="00051F2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(ИИ) 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или 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«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ИИ-наведении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»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в ряде стран (особенно для экспортных образцов) в открытых источниках часто являются маркетинговыми. В обзоре такие утверждения маркируются как 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«</w:t>
      </w:r>
      <w:r w:rsidR="009A573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оценочн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ые</w:t>
      </w:r>
      <w:r w:rsidR="00CB7F8D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»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если нет независимого подтверждения.</w:t>
      </w:r>
    </w:p>
    <w:p w14:paraId="531A3CF8" w14:textId="77777777" w:rsidR="00A55058" w:rsidRDefault="00A55058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361EE26B" w14:textId="3002C4D8" w:rsidR="00735C03" w:rsidRDefault="00735C03" w:rsidP="005E1ACE">
      <w:pPr>
        <w:pStyle w:val="41"/>
        <w:jc w:val="both"/>
        <w:rPr>
          <w:rFonts w:hint="eastAsia"/>
          <w:b/>
          <w:bCs/>
        </w:rPr>
      </w:pPr>
      <w:r w:rsidRPr="006C2515">
        <w:rPr>
          <w:b/>
          <w:bCs/>
        </w:rPr>
        <w:t>3. Классификация МРТК</w:t>
      </w:r>
    </w:p>
    <w:p w14:paraId="2503BEBA" w14:textId="77777777" w:rsidR="006C2515" w:rsidRPr="006C2515" w:rsidRDefault="006C2515" w:rsidP="005E1ACE">
      <w:pPr>
        <w:pStyle w:val="41"/>
        <w:jc w:val="both"/>
        <w:rPr>
          <w:rFonts w:hint="eastAsia"/>
          <w:b/>
          <w:bCs/>
        </w:rPr>
      </w:pPr>
    </w:p>
    <w:p w14:paraId="64342DFA" w14:textId="6C227C9D" w:rsidR="00A4074B" w:rsidRPr="00A4074B" w:rsidRDefault="00735C03" w:rsidP="00A4074B">
      <w:pPr>
        <w:pStyle w:val="41"/>
        <w:jc w:val="both"/>
        <w:rPr>
          <w:rFonts w:hint="eastAsia"/>
        </w:rPr>
      </w:pPr>
      <w:r w:rsidRPr="00822027">
        <w:t xml:space="preserve">Прежде чем перейти к анализу средств и методов защиты, необходимо определить, от чего надо защищаться. </w:t>
      </w:r>
      <w:r w:rsidR="002C6F3D">
        <w:t xml:space="preserve">Что такое </w:t>
      </w:r>
      <w:r w:rsidR="002C6F3D" w:rsidRPr="00822027">
        <w:t>МРТК</w:t>
      </w:r>
      <w:r w:rsidR="00CB7F8D">
        <w:t xml:space="preserve">? </w:t>
      </w:r>
      <w:r w:rsidR="00A4074B" w:rsidRPr="00A4074B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 xml:space="preserve">МРТК </w:t>
      </w:r>
      <w:r w:rsidR="00A4074B" w:rsidRPr="00A4074B">
        <w:rPr>
          <w:rFonts w:ascii="inter" w:hAnsi="inter"/>
          <w:b/>
          <w:bCs/>
          <w:color w:val="0F1115"/>
          <w:shd w:val="clear" w:color="auto" w:fill="FFFFFF"/>
        </w:rPr>
        <w:t xml:space="preserve">— </w:t>
      </w:r>
      <w:r w:rsidR="00A4074B" w:rsidRPr="00A4074B">
        <w:rPr>
          <w:rFonts w:ascii="inter" w:hAnsi="inter"/>
          <w:color w:val="0F1115"/>
          <w:shd w:val="clear" w:color="auto" w:fill="FFFFFF"/>
        </w:rPr>
        <w:t xml:space="preserve">это совокупность функционально связанных технических средств, средств управления, связи и обслуживания, предназначенная для выполнения различных задач в водной среде без непосредственного участия человека на борту. </w:t>
      </w:r>
      <w:r w:rsidR="00A4074B">
        <w:t>В статье используются заменители: дрон или БЭК (безэкипажный катер).</w:t>
      </w:r>
      <w:r w:rsidR="00A4074B" w:rsidRPr="001462C9">
        <w:rPr>
          <w:rFonts w:ascii="inter" w:eastAsia="Times New Roman" w:hAnsi="inter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="00A4074B" w:rsidRPr="00A4074B">
        <w:rPr>
          <w:rStyle w:val="ac"/>
          <w:rFonts w:ascii="inter" w:hAnsi="inter"/>
          <w:b w:val="0"/>
          <w:bCs w:val="0"/>
          <w:color w:val="0F1115"/>
        </w:rPr>
        <w:t>Дрон</w:t>
      </w:r>
      <w:r w:rsidR="00A4074B">
        <w:rPr>
          <w:rStyle w:val="ac"/>
          <w:rFonts w:ascii="inter" w:hAnsi="inter"/>
          <w:b w:val="0"/>
          <w:bCs w:val="0"/>
          <w:color w:val="0F1115"/>
        </w:rPr>
        <w:t xml:space="preserve"> </w:t>
      </w:r>
      <w:r w:rsidR="00A4074B" w:rsidRPr="00A4074B">
        <w:rPr>
          <w:rFonts w:ascii="inter" w:hAnsi="inter"/>
          <w:b/>
          <w:bCs/>
          <w:color w:val="0F1115"/>
        </w:rPr>
        <w:t xml:space="preserve">— </w:t>
      </w:r>
      <w:r w:rsidR="00A4074B" w:rsidRPr="00A4074B">
        <w:rPr>
          <w:rFonts w:ascii="inter" w:hAnsi="inter"/>
          <w:color w:val="0F1115"/>
        </w:rPr>
        <w:t>это</w:t>
      </w:r>
      <w:r w:rsidR="00A4074B" w:rsidRPr="00A4074B">
        <w:rPr>
          <w:rFonts w:ascii="inter" w:hAnsi="inter"/>
          <w:b/>
          <w:bCs/>
          <w:color w:val="0F1115"/>
        </w:rPr>
        <w:t> </w:t>
      </w:r>
      <w:r w:rsidR="00A4074B" w:rsidRPr="00A4074B">
        <w:rPr>
          <w:rStyle w:val="ac"/>
          <w:rFonts w:ascii="inter" w:hAnsi="inter"/>
          <w:b w:val="0"/>
          <w:bCs w:val="0"/>
          <w:color w:val="0F1115"/>
        </w:rPr>
        <w:t>общее</w:t>
      </w:r>
      <w:r w:rsidR="00A4074B" w:rsidRPr="00A4074B">
        <w:rPr>
          <w:rStyle w:val="ac"/>
          <w:rFonts w:ascii="inter" w:hAnsi="inter"/>
          <w:color w:val="0F1115"/>
        </w:rPr>
        <w:t xml:space="preserve"> </w:t>
      </w:r>
      <w:r w:rsidR="00A4074B" w:rsidRPr="00A4074B">
        <w:rPr>
          <w:rStyle w:val="ac"/>
          <w:rFonts w:ascii="inter" w:hAnsi="inter"/>
          <w:b w:val="0"/>
          <w:bCs w:val="0"/>
          <w:color w:val="0F1115"/>
        </w:rPr>
        <w:t>название</w:t>
      </w:r>
      <w:r w:rsidR="00A4074B" w:rsidRPr="00A4074B">
        <w:rPr>
          <w:rFonts w:ascii="inter" w:hAnsi="inter"/>
          <w:color w:val="0F1115"/>
        </w:rPr>
        <w:t> для любого беспилотного аппарата</w:t>
      </w:r>
      <w:r w:rsidR="005A78EA">
        <w:rPr>
          <w:rFonts w:ascii="inter" w:hAnsi="inter"/>
          <w:color w:val="0F1115"/>
        </w:rPr>
        <w:t>, который</w:t>
      </w:r>
      <w:r w:rsidR="00A4074B" w:rsidRPr="00A4074B">
        <w:rPr>
          <w:rFonts w:ascii="inter" w:hAnsi="inter"/>
          <w:color w:val="0F1115"/>
        </w:rPr>
        <w:t xml:space="preserve"> может быть подводным, надводным</w:t>
      </w:r>
      <w:r w:rsidR="005A78EA">
        <w:rPr>
          <w:rFonts w:ascii="inter" w:hAnsi="inter"/>
          <w:color w:val="0F1115"/>
        </w:rPr>
        <w:t xml:space="preserve">, </w:t>
      </w:r>
      <w:r w:rsidR="00A4074B" w:rsidRPr="00A4074B">
        <w:rPr>
          <w:rFonts w:ascii="inter" w:hAnsi="inter"/>
          <w:color w:val="0F1115"/>
        </w:rPr>
        <w:t>возд</w:t>
      </w:r>
      <w:r w:rsidR="00A4074B">
        <w:rPr>
          <w:rFonts w:ascii="inter" w:hAnsi="inter"/>
          <w:color w:val="0F1115"/>
        </w:rPr>
        <w:t>у</w:t>
      </w:r>
      <w:r w:rsidR="00A4074B" w:rsidRPr="00A4074B">
        <w:rPr>
          <w:rFonts w:ascii="inter" w:hAnsi="inter"/>
          <w:color w:val="0F1115"/>
        </w:rPr>
        <w:t>шным</w:t>
      </w:r>
      <w:r w:rsidR="005A78EA">
        <w:rPr>
          <w:rFonts w:ascii="inter" w:hAnsi="inter"/>
          <w:color w:val="0F1115"/>
        </w:rPr>
        <w:t xml:space="preserve"> или гибридным</w:t>
      </w:r>
      <w:r w:rsidR="00A4074B" w:rsidRPr="00A4074B">
        <w:rPr>
          <w:rFonts w:ascii="inter" w:hAnsi="inter"/>
          <w:color w:val="0F1115"/>
        </w:rPr>
        <w:t xml:space="preserve">. </w:t>
      </w:r>
      <w:r w:rsidR="00B46EA2">
        <w:rPr>
          <w:rFonts w:ascii="inter" w:hAnsi="inter"/>
          <w:color w:val="0F1115"/>
        </w:rPr>
        <w:t xml:space="preserve">Беспилотный летательный аппарат (БПЛА) – это также дрон. </w:t>
      </w:r>
      <w:r w:rsidR="00A4074B" w:rsidRPr="00A4074B">
        <w:rPr>
          <w:rStyle w:val="ac"/>
          <w:rFonts w:ascii="inter" w:hAnsi="inter"/>
          <w:b w:val="0"/>
          <w:bCs w:val="0"/>
          <w:color w:val="0F1115"/>
        </w:rPr>
        <w:t>БЭК</w:t>
      </w:r>
      <w:r w:rsidR="00A4074B" w:rsidRPr="00A4074B">
        <w:rPr>
          <w:rFonts w:ascii="inter" w:hAnsi="inter"/>
          <w:b/>
          <w:bCs/>
          <w:color w:val="0F1115"/>
        </w:rPr>
        <w:t> — э</w:t>
      </w:r>
      <w:r w:rsidR="00A4074B" w:rsidRPr="00A4074B">
        <w:rPr>
          <w:rFonts w:ascii="inter" w:hAnsi="inter"/>
          <w:color w:val="0F1115"/>
        </w:rPr>
        <w:t>то </w:t>
      </w:r>
      <w:r w:rsidR="00A4074B" w:rsidRPr="00A4074B">
        <w:rPr>
          <w:rStyle w:val="ac"/>
          <w:rFonts w:ascii="inter" w:hAnsi="inter"/>
          <w:b w:val="0"/>
          <w:bCs w:val="0"/>
          <w:color w:val="0F1115"/>
        </w:rPr>
        <w:t>конкретный тип</w:t>
      </w:r>
      <w:r w:rsidR="00A4074B" w:rsidRPr="00A4074B">
        <w:rPr>
          <w:rFonts w:ascii="inter" w:hAnsi="inter"/>
          <w:color w:val="0F1115"/>
        </w:rPr>
        <w:t> надводного морского дрона (катер).</w:t>
      </w:r>
    </w:p>
    <w:p w14:paraId="59E0F238" w14:textId="01420E67" w:rsidR="00735C03" w:rsidRPr="00822027" w:rsidRDefault="00735C03" w:rsidP="005E1ACE">
      <w:pPr>
        <w:pStyle w:val="41"/>
        <w:jc w:val="both"/>
        <w:rPr>
          <w:rFonts w:hint="eastAsia"/>
        </w:rPr>
      </w:pPr>
      <w:r w:rsidRPr="00822027">
        <w:t xml:space="preserve">Тема классификации морских МРТК является новой и динамично развивающейся областью. Согласно российскому национальному стандарту ГОСТ Р 60.7.0.1-2020, морские роботы предназначены для работ в морской среде, что включает нахождение над водой, на воде и под водой. Зарубежные эксперты делят морских роботов на четыре больших класса: палубные (летательные аппараты для </w:t>
      </w:r>
      <w:r w:rsidR="00CB4C49">
        <w:t>НК</w:t>
      </w:r>
      <w:r w:rsidRPr="00822027">
        <w:t>), надводные, подводные и гибридные (способные действовать в нескольких средах) [</w:t>
      </w:r>
      <w:r w:rsidR="004014A4">
        <w:t>6</w:t>
      </w:r>
      <w:r w:rsidRPr="00822027">
        <w:t>].</w:t>
      </w:r>
    </w:p>
    <w:p w14:paraId="25B935E6" w14:textId="7526CDE4" w:rsidR="00735C03" w:rsidRPr="00822027" w:rsidRDefault="00735C03" w:rsidP="005E1ACE">
      <w:pPr>
        <w:pStyle w:val="41"/>
        <w:jc w:val="both"/>
        <w:rPr>
          <w:rFonts w:hint="eastAsia"/>
        </w:rPr>
      </w:pPr>
      <w:r w:rsidRPr="00822027">
        <w:t xml:space="preserve">Единой мировой военной или технической классификации МРТК не существует. В данном обзоре рассматриваются преимущественно надводные МРТК, которые могут быть сгруппированы по нескольким основаниям: назначению, массе, степени автономности и </w:t>
      </w:r>
      <w:r w:rsidR="007E2647">
        <w:t>уровню</w:t>
      </w:r>
      <w:r w:rsidRPr="00822027">
        <w:t xml:space="preserve"> исходящей угрозы.</w:t>
      </w:r>
    </w:p>
    <w:p w14:paraId="1615F90A" w14:textId="77777777" w:rsidR="006C2515" w:rsidRDefault="006C2515" w:rsidP="005E1ACE">
      <w:pPr>
        <w:pStyle w:val="41"/>
        <w:jc w:val="both"/>
        <w:rPr>
          <w:rFonts w:hint="eastAsia"/>
        </w:rPr>
      </w:pPr>
    </w:p>
    <w:p w14:paraId="4D556D14" w14:textId="4DBA6B3C" w:rsidR="00735C03" w:rsidRPr="006C2515" w:rsidRDefault="00735C03" w:rsidP="00CB7F8D">
      <w:pPr>
        <w:pStyle w:val="41"/>
        <w:keepNext/>
        <w:jc w:val="both"/>
        <w:rPr>
          <w:rFonts w:hint="eastAsia"/>
          <w:b/>
          <w:bCs/>
        </w:rPr>
      </w:pPr>
      <w:r w:rsidRPr="006C2515">
        <w:rPr>
          <w:b/>
          <w:bCs/>
        </w:rPr>
        <w:lastRenderedPageBreak/>
        <w:t xml:space="preserve">3.1. Классификация </w:t>
      </w:r>
      <w:r w:rsidR="00B02F34">
        <w:rPr>
          <w:b/>
          <w:bCs/>
        </w:rPr>
        <w:t xml:space="preserve">МРТК </w:t>
      </w:r>
      <w:r w:rsidRPr="006C2515">
        <w:rPr>
          <w:b/>
          <w:bCs/>
        </w:rPr>
        <w:t>по назначению</w:t>
      </w:r>
    </w:p>
    <w:p w14:paraId="61467EC4" w14:textId="03B0CDF1" w:rsidR="00735C03" w:rsidRPr="00A55058" w:rsidRDefault="00735C03" w:rsidP="00CB7F8D">
      <w:pPr>
        <w:pStyle w:val="41"/>
        <w:keepNext/>
        <w:jc w:val="both"/>
        <w:rPr>
          <w:rFonts w:hint="eastAsia"/>
        </w:rPr>
      </w:pPr>
      <w:r w:rsidRPr="00A55058">
        <w:t>Патрульные и сторожевые — предназначены для патрулирования прибрежных зон, охраны военно-морских баз и акваторий портов. Несут легкое вооружение и сенсоры для наблюдения.</w:t>
      </w:r>
    </w:p>
    <w:p w14:paraId="687A119F" w14:textId="7CC3412D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Противолодочные — автономные аппараты, оснащенные сложными гидроакустическими станциями </w:t>
      </w:r>
      <w:r w:rsidR="00ED4D80">
        <w:t xml:space="preserve">(ГАС) </w:t>
      </w:r>
      <w:r w:rsidRPr="00A55058">
        <w:t>для поиска и длительного преследования подводных лодок противника. К этому типу относится американский тримаран Sea Hunter, созданный по программе ACTUV.</w:t>
      </w:r>
    </w:p>
    <w:p w14:paraId="2E02FA99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Разведывательные — выполняют функции сбора данных, радиоэлектронной разведки, наблюдения за надводной и воздушной обстановкой.</w:t>
      </w:r>
    </w:p>
    <w:p w14:paraId="43548065" w14:textId="13DC57E6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Ударные — </w:t>
      </w:r>
      <w:r w:rsidR="00B02F34">
        <w:t xml:space="preserve">дроны-камикадзе, несущие в себе боевую часть (БЧ), а также </w:t>
      </w:r>
      <w:r w:rsidRPr="00A55058">
        <w:t xml:space="preserve">вооруженные ракетным или артиллерийским </w:t>
      </w:r>
      <w:r w:rsidR="00B02F34">
        <w:t xml:space="preserve">и/или другим </w:t>
      </w:r>
      <w:r w:rsidRPr="00A55058">
        <w:t>вооружением для нанесения ударов по надводным или береговым целям. Находятся в стадии активных разработок.</w:t>
      </w:r>
    </w:p>
    <w:p w14:paraId="1BCE811B" w14:textId="1F02B31A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Транспортные и логистические — </w:t>
      </w:r>
      <w:r w:rsidR="00B02F34">
        <w:t>предназначены</w:t>
      </w:r>
      <w:r w:rsidRPr="00A55058">
        <w:t xml:space="preserve"> для доставки грузов, провизии, боеприпасов.</w:t>
      </w:r>
    </w:p>
    <w:p w14:paraId="5C3B9730" w14:textId="439A191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Ретрансляторы — обеспечивают связь и передачу данных между </w:t>
      </w:r>
      <w:r w:rsidR="00CB4C49">
        <w:t>НК</w:t>
      </w:r>
      <w:r w:rsidRPr="00A55058">
        <w:t>, авиацией и береговыми командными пунктами.</w:t>
      </w:r>
    </w:p>
    <w:p w14:paraId="70149079" w14:textId="77777777" w:rsidR="00A55058" w:rsidRDefault="00735C03" w:rsidP="005E1ACE">
      <w:pPr>
        <w:pStyle w:val="41"/>
        <w:jc w:val="both"/>
        <w:rPr>
          <w:rFonts w:hint="eastAsia"/>
        </w:rPr>
      </w:pPr>
      <w:r w:rsidRPr="00A55058">
        <w:t>Многоцелевые платформы — модульные аппараты, меняющие полезную нагрузку в зависимости от задачи.</w:t>
      </w:r>
    </w:p>
    <w:p w14:paraId="325686E8" w14:textId="77777777" w:rsidR="00A55058" w:rsidRDefault="00A55058" w:rsidP="005E1ACE">
      <w:pPr>
        <w:pStyle w:val="41"/>
        <w:jc w:val="both"/>
        <w:rPr>
          <w:rFonts w:hint="eastAsia"/>
        </w:rPr>
      </w:pPr>
    </w:p>
    <w:p w14:paraId="7FC7069F" w14:textId="5FF76E7C" w:rsidR="00735C03" w:rsidRPr="00A55058" w:rsidRDefault="00735C03" w:rsidP="005E1ACE">
      <w:pPr>
        <w:pStyle w:val="41"/>
        <w:jc w:val="both"/>
        <w:rPr>
          <w:rFonts w:hint="eastAsia"/>
        </w:rPr>
      </w:pPr>
      <w:r w:rsidRPr="00822027">
        <w:rPr>
          <w:b/>
          <w:bCs/>
        </w:rPr>
        <w:t>3.2. Классификация по массе</w:t>
      </w:r>
    </w:p>
    <w:p w14:paraId="2BC9F027" w14:textId="13A9A970" w:rsidR="00735C03" w:rsidRPr="006C2515" w:rsidRDefault="00735C03" w:rsidP="006C2515">
      <w:pPr>
        <w:pStyle w:val="41"/>
        <w:jc w:val="both"/>
        <w:rPr>
          <w:rFonts w:hint="eastAsia"/>
        </w:rPr>
      </w:pPr>
      <w:r w:rsidRPr="00822027">
        <w:t>Классификация МРТК по массе, в значительной степени связанная с классификацией по назначению, приведена в таблице 1. Следует отметить, что международного консенсуса по границам весовых категорий не существует (классификация Lloyd's Register или критерии НАТО могут отличаться), однако представленное деление отражает сложившиеся подходы [</w:t>
      </w:r>
      <w:r w:rsidR="00D64C48">
        <w:t>6</w:t>
      </w:r>
      <w:r w:rsidRPr="00822027">
        <w:t>].</w:t>
      </w:r>
      <w:r w:rsidR="006C2515">
        <w:t xml:space="preserve"> </w:t>
      </w:r>
      <w:r w:rsidR="006C2515" w:rsidRPr="006C2515">
        <w:t>В т</w:t>
      </w:r>
      <w:r w:rsidRPr="006C2515">
        <w:t>аблиц</w:t>
      </w:r>
      <w:r w:rsidR="006C2515" w:rsidRPr="006C2515">
        <w:t>е</w:t>
      </w:r>
      <w:r w:rsidRPr="006C2515">
        <w:t xml:space="preserve"> 1</w:t>
      </w:r>
      <w:r w:rsidR="006C2515" w:rsidRPr="006C2515">
        <w:t xml:space="preserve"> приведены</w:t>
      </w:r>
      <w:r w:rsidRPr="006C2515">
        <w:t xml:space="preserve"> </w:t>
      </w:r>
      <w:r w:rsidR="006C2515" w:rsidRPr="006C2515">
        <w:t>в</w:t>
      </w:r>
      <w:r w:rsidRPr="006C2515">
        <w:t>есовые категории надводных МРТК</w:t>
      </w:r>
      <w:r w:rsidR="006C2515" w:rsidRPr="006C2515">
        <w:t>.</w:t>
      </w:r>
    </w:p>
    <w:p w14:paraId="61520829" w14:textId="77777777" w:rsidR="006C2515" w:rsidRDefault="006C2515" w:rsidP="006C2515">
      <w:pPr>
        <w:pStyle w:val="41"/>
        <w:jc w:val="both"/>
        <w:rPr>
          <w:rFonts w:hint="eastAsia"/>
          <w:b/>
          <w:bCs/>
        </w:rPr>
      </w:pPr>
    </w:p>
    <w:p w14:paraId="3660D175" w14:textId="74A0BE8F" w:rsidR="006C2515" w:rsidRPr="006C2515" w:rsidRDefault="006C2515" w:rsidP="006C2515">
      <w:pPr>
        <w:pStyle w:val="41"/>
        <w:jc w:val="right"/>
        <w:rPr>
          <w:rFonts w:asciiTheme="majorBidi" w:hAnsiTheme="majorBidi" w:cstheme="majorBidi"/>
        </w:rPr>
      </w:pPr>
      <w:r w:rsidRPr="006C2515">
        <w:rPr>
          <w:rFonts w:asciiTheme="majorBidi" w:hAnsiTheme="majorBidi" w:cstheme="majorBidi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455"/>
        <w:gridCol w:w="3663"/>
        <w:gridCol w:w="2380"/>
      </w:tblGrid>
      <w:tr w:rsidR="00735C03" w:rsidRPr="00822027" w14:paraId="764718F1" w14:textId="77777777" w:rsidTr="00AE306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0EC4B5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Категория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D4AF7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Диапазон массы,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1BF45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Особенности и применение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3963B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Типичные представители</w:t>
            </w:r>
          </w:p>
        </w:tc>
      </w:tr>
      <w:tr w:rsidR="00735C03" w:rsidRPr="00D64C48" w14:paraId="44843EB1" w14:textId="77777777" w:rsidTr="00AE306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4C8A5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Легкие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2156C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20–200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C7B8B" w14:textId="74C16B2E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Наибольшая мобильность, запуск с небольших </w:t>
            </w:r>
            <w:r w:rsidR="00CB4C4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НК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или берега вручную. Ближняя разведка, наблюдение, патрулирование.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FC5CE3" w14:textId="77777777" w:rsidR="00735C03" w:rsidRPr="006A1A0D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T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24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Devil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Ray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США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),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Otter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Норвегия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735C03" w:rsidRPr="00D64C48" w14:paraId="6B8264A9" w14:textId="77777777" w:rsidTr="00AE306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5D80E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E5D0F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200–2000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50FB1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Требуют легкого крана или аппарели. Противоминная борьба, РЭБ, удары по надводным целям.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7F443" w14:textId="77777777" w:rsidR="00735C03" w:rsidRPr="006A1A0D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MARTAC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T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38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Devil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Ray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США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),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Seagull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Израиль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735C03" w:rsidRPr="00D64C48" w14:paraId="7121EDEF" w14:textId="77777777" w:rsidTr="00AE306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C9BB0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Тяжелые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D5ED0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2000–20000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BB5463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Действия в открытом море, высокая автономность (до 30 суток), мощное вооружение.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A1395A" w14:textId="22CC1D86" w:rsidR="00735C03" w:rsidRPr="006A1A0D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Marlin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Турция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735C03" w:rsidRPr="00822027" w14:paraId="07FA5313" w14:textId="77777777" w:rsidTr="00AE306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1EB87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Крупнотоннажные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55DB3" w14:textId="77777777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более 20000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89D0D" w14:textId="30D844E1" w:rsidR="00735C03" w:rsidRPr="00AE3063" w:rsidRDefault="00735C03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Сопоставимы с малыми сторожевыми </w:t>
            </w:r>
            <w:r w:rsidR="00CB4C4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НК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 Могут нести вертолеты/БПЛА, действовать месяцами.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DF3AE" w14:textId="0010E09B" w:rsidR="00735C03" w:rsidRPr="00AE3063" w:rsidRDefault="00AB3CD1" w:rsidP="00AE306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Sea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5C7F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Hunter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США</w:t>
            </w:r>
            <w:r w:rsidRPr="006A1A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),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="00735C03"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Шахид Рудаки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="00735C03" w:rsidRPr="00AE306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(Иран), проекты КНР</w:t>
            </w:r>
          </w:p>
        </w:tc>
      </w:tr>
    </w:tbl>
    <w:p w14:paraId="4FABE2EF" w14:textId="77777777" w:rsidR="005E1ACE" w:rsidRDefault="005E1ACE" w:rsidP="005E1ACE">
      <w:pPr>
        <w:pStyle w:val="41"/>
        <w:jc w:val="both"/>
        <w:rPr>
          <w:rFonts w:hint="eastAsia"/>
        </w:rPr>
      </w:pPr>
    </w:p>
    <w:p w14:paraId="751DC816" w14:textId="26BA2F0E" w:rsidR="00A55058" w:rsidRDefault="00735C03" w:rsidP="005E1ACE">
      <w:pPr>
        <w:pStyle w:val="41"/>
        <w:jc w:val="both"/>
        <w:rPr>
          <w:rFonts w:hint="eastAsia"/>
        </w:rPr>
      </w:pPr>
      <w:r w:rsidRPr="00822027">
        <w:t>Приведенные весовые категории являются ориентировочными. В реальности масса тесно связана с длиной аппарата, его автономностью и составом вооружения.</w:t>
      </w:r>
    </w:p>
    <w:p w14:paraId="46A50204" w14:textId="77777777" w:rsidR="005E1ACE" w:rsidRDefault="005E1ACE" w:rsidP="005E1ACE">
      <w:pPr>
        <w:pStyle w:val="41"/>
        <w:jc w:val="both"/>
        <w:rPr>
          <w:rFonts w:hint="eastAsia"/>
        </w:rPr>
      </w:pPr>
    </w:p>
    <w:p w14:paraId="3E4A22B0" w14:textId="69622477" w:rsidR="00735C03" w:rsidRPr="00A55058" w:rsidRDefault="00735C03" w:rsidP="00CB7F8D">
      <w:pPr>
        <w:pStyle w:val="41"/>
        <w:keepNext/>
        <w:jc w:val="both"/>
        <w:rPr>
          <w:rFonts w:hint="eastAsia"/>
        </w:rPr>
      </w:pPr>
      <w:r w:rsidRPr="00822027">
        <w:rPr>
          <w:b/>
          <w:bCs/>
        </w:rPr>
        <w:lastRenderedPageBreak/>
        <w:t>3.3. Классификация по степени угрозы</w:t>
      </w:r>
    </w:p>
    <w:p w14:paraId="3D2185B1" w14:textId="77777777" w:rsidR="00735C03" w:rsidRPr="00822027" w:rsidRDefault="00735C03" w:rsidP="00CB7F8D">
      <w:pPr>
        <w:pStyle w:val="41"/>
        <w:keepNext/>
        <w:jc w:val="both"/>
        <w:rPr>
          <w:rFonts w:hint="eastAsia"/>
        </w:rPr>
      </w:pPr>
      <w:r w:rsidRPr="00822027">
        <w:t>Для определения наиболее эффективных путей противодействия необходимо соотнести виды МРТК с исходящими от них угрозами:</w:t>
      </w:r>
    </w:p>
    <w:p w14:paraId="4A12A347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патрульные и сторожевые катера, транспортные — акустическая, гидроакустическая, радиоэлектронная разведка, видеофиксация;</w:t>
      </w:r>
    </w:p>
    <w:p w14:paraId="480EBBAD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ретрансляторы — обеспечение связи и управления ударными средствами;</w:t>
      </w:r>
    </w:p>
    <w:p w14:paraId="7842B05D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многоцелевые платформы — реализация различных угроз в зависимости от сменной нагрузки;</w:t>
      </w:r>
    </w:p>
    <w:p w14:paraId="3174DBCB" w14:textId="561DFFC3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 xml:space="preserve">противолодочные </w:t>
      </w:r>
      <w:r w:rsidR="00CB4C49">
        <w:t>НК</w:t>
      </w:r>
      <w:r w:rsidRPr="00A55058">
        <w:t> — сбор гидроакустических данных, применение минного и торпедного оружия;</w:t>
      </w:r>
    </w:p>
    <w:p w14:paraId="6B20C5E6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разведывательные — сбор акустической, радиоэлектронной и визуальной информации;</w:t>
      </w:r>
    </w:p>
    <w:p w14:paraId="6354E983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ударные — непосредственное поражение ракетами, торпедами, артиллерией, а также использование в качестве камикадзе;</w:t>
      </w:r>
    </w:p>
    <w:p w14:paraId="4B8F2214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минно-тральные — постановка мин или поиск и уничтожение мин;</w:t>
      </w:r>
    </w:p>
    <w:p w14:paraId="4D1B2ACA" w14:textId="266D60B8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целеуказания — коррекция огня для других платформ (</w:t>
      </w:r>
      <w:r w:rsidR="00CB4C49">
        <w:t>НК</w:t>
      </w:r>
      <w:r w:rsidRPr="00A55058">
        <w:t>, береговых батарей, авиации);</w:t>
      </w:r>
    </w:p>
    <w:p w14:paraId="264552D6" w14:textId="77777777" w:rsidR="00735C03" w:rsidRPr="00A55058" w:rsidRDefault="00735C03" w:rsidP="005E1ACE">
      <w:pPr>
        <w:pStyle w:val="41"/>
        <w:jc w:val="both"/>
        <w:rPr>
          <w:rFonts w:hint="eastAsia"/>
        </w:rPr>
      </w:pPr>
      <w:r w:rsidRPr="00A55058">
        <w:t>роевые — скоординированные действия групп, в том числе разнородных дронов (надводных, подводных, воздушных).</w:t>
      </w:r>
    </w:p>
    <w:p w14:paraId="65F65FC6" w14:textId="77777777" w:rsidR="00250EFE" w:rsidRDefault="00735C03" w:rsidP="005E1ACE">
      <w:pPr>
        <w:pStyle w:val="41"/>
        <w:jc w:val="both"/>
        <w:rPr>
          <w:rFonts w:hint="eastAsia"/>
        </w:rPr>
      </w:pPr>
      <w:r w:rsidRPr="00822027">
        <w:t xml:space="preserve">Все виды МРТК представляют опасность, но в первую очередь необходимо защищаться </w:t>
      </w:r>
      <w:r w:rsidRPr="00A55058">
        <w:t>от ударных дронов с различными средствами поражения, особенно атакующих роем, а также от разведывательных аппаратов, обеспечивающих целеуказание.</w:t>
      </w:r>
    </w:p>
    <w:p w14:paraId="6D71B1FC" w14:textId="77777777" w:rsidR="005E1ACE" w:rsidRDefault="005E1ACE" w:rsidP="005E1ACE">
      <w:pPr>
        <w:pStyle w:val="41"/>
        <w:jc w:val="both"/>
        <w:rPr>
          <w:rFonts w:hint="eastAsia"/>
        </w:rPr>
      </w:pPr>
    </w:p>
    <w:p w14:paraId="1E3B82C9" w14:textId="715506E4" w:rsidR="00735C03" w:rsidRDefault="00735C03" w:rsidP="005E1ACE">
      <w:pPr>
        <w:pStyle w:val="41"/>
        <w:jc w:val="both"/>
        <w:rPr>
          <w:rFonts w:hint="eastAsia"/>
          <w:b/>
          <w:bCs/>
        </w:rPr>
      </w:pPr>
      <w:r w:rsidRPr="005E1ACE">
        <w:rPr>
          <w:b/>
          <w:bCs/>
        </w:rPr>
        <w:t>4. Оснащение надводных МРТК средствами поражения</w:t>
      </w:r>
    </w:p>
    <w:p w14:paraId="6A4BF0AB" w14:textId="77777777" w:rsidR="00E16224" w:rsidRDefault="00E16224" w:rsidP="005E1ACE">
      <w:pPr>
        <w:pStyle w:val="41"/>
        <w:jc w:val="both"/>
        <w:rPr>
          <w:rFonts w:hint="eastAsia"/>
          <w:b/>
          <w:bCs/>
        </w:rPr>
      </w:pPr>
    </w:p>
    <w:p w14:paraId="0008A4BE" w14:textId="56946158" w:rsidR="00735C03" w:rsidRDefault="00735C03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Оснащение надводных МРТК средствами поражения является одним из самых динамично развивающихся направлений развития флотов мира. Ведущие страны активно инвестируют в создание МРТК, способных нести разнообразное вооружение — от пулеметов до противокорабельных ракет и дронов-камикадзе. Анализ открытых источников позволяет выделить несколько ключевых тенденций и конкретных примеров таких вооружений.</w:t>
      </w:r>
      <w:r w:rsidR="005E1AC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Ниже представлена сводная таблица 2, демонстрирующая оснащение надводных МРТК в разных странах мира по состоянию на 2025–2026 годы.</w:t>
      </w:r>
    </w:p>
    <w:p w14:paraId="72A70036" w14:textId="77777777" w:rsidR="005E1ACE" w:rsidRPr="00822027" w:rsidRDefault="005E1ACE" w:rsidP="005E1ACE">
      <w:pPr>
        <w:pStyle w:val="4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66A4B927" w14:textId="34EDA3ED" w:rsidR="00735C03" w:rsidRPr="00822027" w:rsidRDefault="00E16224" w:rsidP="00E16224">
      <w:pPr>
        <w:pStyle w:val="41"/>
        <w:ind w:firstLine="0"/>
        <w:jc w:val="right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Т</w:t>
      </w:r>
      <w:r w:rsidRPr="00822027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2363"/>
        <w:gridCol w:w="3217"/>
        <w:gridCol w:w="2721"/>
      </w:tblGrid>
      <w:tr w:rsidR="00735C03" w:rsidRPr="00E44115" w14:paraId="595B93A7" w14:textId="77777777" w:rsidTr="005E1AC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00CD9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9B5B9" w14:textId="745C44EB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Наименование МРТК </w:t>
            </w:r>
            <w:r w:rsid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</w:t>
            </w:r>
            <w:r w:rsidR="001F2702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изготовитель</w:t>
            </w:r>
            <w:r w:rsid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D72B0" w14:textId="24D0E968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Тип вооружения </w:t>
            </w:r>
            <w:r w:rsidR="00254135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</w:t>
            </w:r>
            <w:r w:rsidR="00B461D1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/или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254135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редства поражения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5CD23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Краткое описание и назначение</w:t>
            </w:r>
          </w:p>
        </w:tc>
      </w:tr>
      <w:tr w:rsidR="00735C03" w:rsidRPr="00E44115" w14:paraId="3DB94ED9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C42A3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США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5404F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MASC (Modular Attack Surface Craft)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0C90E" w14:textId="5A722CC3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Контейнерные </w:t>
            </w:r>
            <w:r w:rsidR="00D54D4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пусковые установки (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ПУ</w:t>
            </w:r>
            <w:r w:rsidR="00A66A2A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  <w:r w:rsidR="00254135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для противокорабельных ракет (ПКР)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Mark 70,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DD3F5" w14:textId="56052B16" w:rsidR="00735C03" w:rsidRPr="00E44115" w:rsidRDefault="00254135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одульны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безэкипажны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CB4C49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НК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носител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ударных средств [</w:t>
            </w:r>
            <w:r w:rsidR="004014A4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7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4970EB" w14:paraId="26498441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12A371" w14:textId="77777777" w:rsidR="00735C03" w:rsidRPr="004970EB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D3B03" w14:textId="59F118F2" w:rsidR="00735C03" w:rsidRPr="004970EB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s-ES"/>
                <w14:ligatures w14:val="none"/>
              </w:rPr>
            </w:pPr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s-ES"/>
                <w14:ligatures w14:val="none"/>
              </w:rPr>
              <w:t>Sea Hunter</w:t>
            </w:r>
            <w:r w:rsidR="001066DC"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s-ES"/>
                <w14:ligatures w14:val="none"/>
              </w:rPr>
              <w:t xml:space="preserve">, </w:t>
            </w:r>
            <w:proofErr w:type="spellStart"/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s-ES"/>
                <w14:ligatures w14:val="none"/>
              </w:rPr>
              <w:t>Seahawk</w:t>
            </w:r>
            <w:proofErr w:type="spellEnd"/>
          </w:p>
          <w:p w14:paraId="2B14D9E7" w14:textId="5F6AFB1F" w:rsidR="001066DC" w:rsidRPr="004970EB" w:rsidRDefault="001066DC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s-ES"/>
                <w14:ligatures w14:val="none"/>
              </w:rPr>
            </w:pPr>
            <w:r w:rsidRPr="004970EB">
              <w:rPr>
                <w:rFonts w:asciiTheme="majorBidi" w:eastAsia="Times New Roman" w:hAnsiTheme="majorBidi" w:cstheme="majorBidi"/>
                <w:color w:val="61666B"/>
                <w:kern w:val="0"/>
                <w:sz w:val="20"/>
                <w:szCs w:val="20"/>
                <w:lang w:val="es-ES"/>
                <w14:ligatures w14:val="none"/>
              </w:rPr>
              <w:t xml:space="preserve">(Vigor Industrial, </w:t>
            </w:r>
            <w:proofErr w:type="spellStart"/>
            <w:r w:rsidRPr="00BB736B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:lang w:val="es-ES"/>
                <w14:ligatures w14:val="none"/>
              </w:rPr>
              <w:t>Leidos</w:t>
            </w:r>
            <w:proofErr w:type="spellEnd"/>
            <w:r w:rsidRPr="004970EB">
              <w:rPr>
                <w:rFonts w:asciiTheme="majorBidi" w:eastAsia="Times New Roman" w:hAnsiTheme="majorBidi" w:cstheme="majorBidi"/>
                <w:color w:val="61666B"/>
                <w:kern w:val="0"/>
                <w:sz w:val="20"/>
                <w:szCs w:val="20"/>
                <w:lang w:val="es-ES"/>
                <w14:ligatures w14:val="none"/>
              </w:rPr>
              <w:t>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84111" w14:textId="2284288C" w:rsidR="00735C03" w:rsidRPr="004970EB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Противолодочное вооружение</w:t>
            </w:r>
            <w:r w:rsidR="00B461D1"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/</w:t>
            </w:r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торпеды</w:t>
            </w:r>
            <w:r w:rsidR="00F61EFD"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(в стадии разработки)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51453" w14:textId="1CA1D0F2" w:rsidR="00735C03" w:rsidRPr="004970EB" w:rsidRDefault="00735C03" w:rsidP="00D64C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Крупные тримараны для автономного патрулирования, поиска и слежения за ПЛ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</w:t>
            </w:r>
            <w:r w:rsidRP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E44115" w14:paraId="7EB76134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36BC1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9C985" w14:textId="77777777" w:rsidR="00735C03" w:rsidRPr="00F77204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Devil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Ray T24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4B747" w14:textId="4E91EA3A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Сенсоры, РЭБ, малые дроны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97EEF8" w14:textId="5074E87F" w:rsidR="00735C03" w:rsidRPr="00E44115" w:rsidRDefault="00735C03" w:rsidP="00D64C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Скоростная платформа для роевых тактик, разведки и координации ударов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E44115" w14:paraId="26631C25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19022C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753C9B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MARTAC T38 </w:t>
            </w: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Devil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Ray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A2F25C" w14:textId="1759CAC8" w:rsidR="00735C03" w:rsidRPr="00E44115" w:rsidRDefault="001066DC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</w:t>
            </w:r>
            <w:r w:rsidR="00735C03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ины, разведывательное оборудование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8640C" w14:textId="09F8C195" w:rsidR="00735C03" w:rsidRPr="00E44115" w:rsidRDefault="00735C03" w:rsidP="00D64C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Разведка и минные постановки, интеграция в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lastRenderedPageBreak/>
              <w:t>распределенные операции флота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E44115" w14:paraId="35596ED7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3B6D9D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Израиль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90663" w14:textId="0032E4EE" w:rsidR="00735C03" w:rsidRPr="001066DC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Seagull</w:t>
            </w:r>
            <w:proofErr w:type="spellEnd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="001066DC"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Elbit</w:t>
            </w:r>
            <w:proofErr w:type="spellEnd"/>
            <w:r w:rsidR="001066DC"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Systems</w:t>
            </w: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6E273" w14:textId="1FC6977E" w:rsidR="00735C03" w:rsidRPr="001066DC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1066DC"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Торпеды, мины, РЭБ, ГАС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4A317E" w14:textId="75578FA4" w:rsidR="00735C03" w:rsidRPr="001066DC" w:rsidRDefault="00735C03" w:rsidP="00D64C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Многоцелевой </w:t>
            </w:r>
            <w:r w:rsidR="00051F29"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МРТК</w:t>
            </w: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 разминирование, удары по надводным целям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</w:t>
            </w: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E44115" w14:paraId="6FDED289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DED32" w14:textId="77777777" w:rsidR="00735C03" w:rsidRPr="00E44115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16EC2" w14:textId="03A9513C" w:rsidR="00735C03" w:rsidRPr="001066DC" w:rsidRDefault="001066DC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EE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Protector</w:t>
            </w:r>
            <w:proofErr w:type="spellEnd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Rafael</w:t>
            </w:r>
            <w:proofErr w:type="spellEnd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2C8EA" w14:textId="76DEB934" w:rsidR="001066DC" w:rsidRPr="001066DC" w:rsidRDefault="001066DC" w:rsidP="00A11F0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EE0000"/>
                <w:kern w:val="0"/>
                <w:sz w:val="20"/>
                <w:szCs w:val="20"/>
                <w14:ligatures w14:val="none"/>
              </w:rPr>
            </w:pP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Стабилизированная турель Mini-</w:t>
            </w:r>
            <w:proofErr w:type="spellStart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Typhoon</w:t>
            </w:r>
            <w:proofErr w:type="spellEnd"/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с пулеметом,</w:t>
            </w:r>
            <w:r w:rsidR="004970E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4970EB"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РЭБ, ГАС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74AD4" w14:textId="504AF95E" w:rsidR="001066DC" w:rsidRPr="001066DC" w:rsidRDefault="001066DC" w:rsidP="001066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Многоцелевой МРТК,</w:t>
            </w:r>
          </w:p>
          <w:p w14:paraId="66629AF0" w14:textId="092A17B2" w:rsidR="00735C03" w:rsidRPr="001066DC" w:rsidRDefault="001066DC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EE0000"/>
                <w:kern w:val="0"/>
                <w:sz w:val="20"/>
                <w:szCs w:val="20"/>
                <w14:ligatures w14:val="none"/>
              </w:rPr>
            </w:pPr>
            <w:r w:rsidRPr="001066D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патрулирование защита береговой акватории и портов,</w:t>
            </w:r>
          </w:p>
        </w:tc>
      </w:tr>
      <w:tr w:rsidR="00DF0FFC" w:rsidRPr="00E44115" w14:paraId="698E1052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FBA72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Турция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077CF" w14:textId="7BD98FAC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Albatros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-S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13C94" w14:textId="29DD116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БЧ до 200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DE7AF" w14:textId="2B456171" w:rsidR="00DF0FFC" w:rsidRPr="00E44115" w:rsidRDefault="00BF5A53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Ударный беспилотник- камикадзе, предназначенный для роевых </w:t>
            </w:r>
            <w:proofErr w:type="gram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атак 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Перегружает</w:t>
            </w:r>
            <w:proofErr w:type="gramEnd"/>
            <w:r w:rsidR="0080760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915E22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противовоздушную оборону (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ПВО</w:t>
            </w:r>
            <w:r w:rsidR="00915E22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противника </w:t>
            </w:r>
          </w:p>
        </w:tc>
      </w:tr>
      <w:tr w:rsidR="00DF0FFC" w:rsidRPr="00E44115" w14:paraId="4A2ACBC7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4FB46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86BF8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Arida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-M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2E422" w14:textId="7CB58460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Средства перехвата БПЛА и БЭК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6BA6E" w14:textId="79578927" w:rsidR="00DF0FFC" w:rsidRPr="00E44115" w:rsidRDefault="0080760B" w:rsidP="00D64C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Ударный беспилотник- камикадзе 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для уничтож</w:t>
            </w:r>
            <w:r w:rsidR="00175816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ения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вражеских дронов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DF0FFC" w:rsidRPr="00E44115" w14:paraId="5E3F5AC8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D86583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Украина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B32BA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Magura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V5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5BEC5" w14:textId="3A327881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Дрон-камикадз</w:t>
            </w:r>
            <w:r w:rsidR="00DE27E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 с каналами связи (</w:t>
            </w:r>
            <w:proofErr w:type="spellStart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Starlink</w:t>
            </w:r>
            <w:proofErr w:type="spellEnd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)</w:t>
            </w:r>
            <w:r w:rsidR="00204660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/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40690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 экспериментальном варианте с п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улемет</w:t>
            </w:r>
            <w:r w:rsidR="0040690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ами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4640E" w14:textId="5AFCCA95" w:rsidR="00DF0FFC" w:rsidRPr="00E44115" w:rsidRDefault="00DF0FFC" w:rsidP="004747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Полупогружной, низкая радиолокационная заметность.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Эволюция от дрона-камикадзе до носителя сложного вооружения [</w:t>
            </w:r>
            <w:r w:rsidR="004014A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</w:t>
            </w:r>
            <w:r w:rsidR="004747B7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DF0FFC" w:rsidRPr="00E44115" w14:paraId="69F7EC9F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A8180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6D2FB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Sea Baby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8CBF7" w14:textId="21E1EE69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Дрон-камикадзе</w:t>
            </w:r>
            <w:r w:rsidR="0020466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/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средства РЭБ, 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системы залпового огня (РСЗО </w:t>
            </w:r>
            <w:r w:rsidR="00CB7F8D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«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Град</w:t>
            </w:r>
            <w:r w:rsidR="00CB7F8D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»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), БЧ до 850 кг, каналы связи (</w:t>
            </w:r>
            <w:proofErr w:type="spellStart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Starlink</w:t>
            </w:r>
            <w:proofErr w:type="spellEnd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2581F8" w14:textId="60A5A9F0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Применение для атак НК и береговую инфраструктуру</w:t>
            </w:r>
          </w:p>
        </w:tc>
      </w:tr>
      <w:tr w:rsidR="00DF0FFC" w:rsidRPr="00E44115" w14:paraId="27570BA3" w14:textId="77777777" w:rsidTr="006A1A0D">
        <w:trPr>
          <w:trHeight w:val="6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C46F62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F1BF72" w14:textId="5D7F907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Мамай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4A3EC7" w14:textId="1C4987F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Дрон-камикадз</w:t>
            </w:r>
            <w:r w:rsidR="00DE27E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</w:t>
            </w:r>
            <w:r w:rsidR="0020466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/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 БЧ до 300 кг, каналы связи (</w:t>
            </w:r>
            <w:proofErr w:type="spellStart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Starlink</w:t>
            </w:r>
            <w:proofErr w:type="spellEnd"/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5711EB" w14:textId="4E75348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Полупогружной, пластиковый корпус, низкая радиолокационная заметность</w:t>
            </w:r>
          </w:p>
        </w:tc>
      </w:tr>
      <w:tr w:rsidR="00DF0FFC" w:rsidRPr="00E44115" w14:paraId="376A530A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3D6E65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10257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Toloka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200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3A1CB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Разведывательная нагрузка 15–20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E2A895" w14:textId="6CEA2400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Электрический, автономность 15 суток, дальность до 100 км</w:t>
            </w:r>
          </w:p>
        </w:tc>
      </w:tr>
      <w:tr w:rsidR="00DF0FFC" w:rsidRPr="00E44115" w14:paraId="0BDF7ECD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008A97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1822D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Toloka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400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B981F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Полезная нагрузка до 500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879157" w14:textId="1D298B1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Гибридный, автономность до 60 суток, дальность 1200 км, </w:t>
            </w:r>
          </w:p>
        </w:tc>
      </w:tr>
      <w:tr w:rsidR="00DF0FFC" w:rsidRPr="00E44115" w14:paraId="1BF103BC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02E8B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63ED5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Toloka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1000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559A5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Полезная нагрузка до 2000 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BCCC29" w14:textId="28FC8C5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Подводный 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грузовик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и ударная платформа стратегической дальности</w:t>
            </w:r>
          </w:p>
        </w:tc>
      </w:tr>
      <w:tr w:rsidR="00DF0FFC" w:rsidRPr="00E44115" w14:paraId="605988C6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8F7AD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Индия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25A0D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Matangi</w:t>
            </w:r>
            <w:proofErr w:type="spellEnd"/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57306" w14:textId="752B7C3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Разведывательный</w:t>
            </w:r>
            <w:r w:rsidR="0020466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дрон/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крупнокалиберный пулемет с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lastRenderedPageBreak/>
              <w:t>дистанционным управлением (ДУ), запуск мини-дронов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A7FE6" w14:textId="4E12252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lastRenderedPageBreak/>
              <w:t>Охрана побережья, борьба с малоразмерными целями.</w:t>
            </w:r>
          </w:p>
        </w:tc>
      </w:tr>
      <w:tr w:rsidR="00DF0FFC" w:rsidRPr="00E44115" w14:paraId="6FF41010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E0F52F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Иран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B0370" w14:textId="0F5FE597" w:rsidR="00DF0FFC" w:rsidRPr="00E44115" w:rsidRDefault="00CB7F8D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Шахид Рудаки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="00DF0FFC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(носитель)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FA0BA" w14:textId="026F385E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БПЛА (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Абабиль-2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Араш</w:t>
            </w:r>
            <w:r w:rsidR="00CB7F8D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), крылатые ракеты (КР)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5CC87" w14:textId="1E672F01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Плавучая база для запуска дронов и ракет, проецирование силы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DF0FFC" w:rsidRPr="00E44115" w14:paraId="14B0816D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19186C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Китай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A9C36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JARI-USV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78735" w14:textId="6B7F6AB1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ПУ </w:t>
            </w:r>
            <w:r w:rsidRPr="00E44115">
              <w:rPr>
                <w:rFonts w:asciiTheme="majorBidi" w:hAnsiTheme="majorBidi" w:cstheme="majorBidi"/>
                <w:color w:val="1F1F1F"/>
                <w:sz w:val="20"/>
                <w:szCs w:val="20"/>
                <w:shd w:val="clear" w:color="auto" w:fill="FFFFFF"/>
              </w:rPr>
              <w:t xml:space="preserve">переносного зенитного ракетного комплекса </w:t>
            </w:r>
            <w:r w:rsidRPr="00E44115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(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ПЗРК) малогабаритные торпеды, 30-мм пушка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6AB50D" w14:textId="6D769D6E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Многоцелевой боевой дрон для ближней морской зоны</w:t>
            </w:r>
          </w:p>
        </w:tc>
      </w:tr>
      <w:tr w:rsidR="00DF0FFC" w:rsidRPr="00E44115" w14:paraId="23EE6C7A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61F3EF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800A7" w14:textId="3B4387C9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Feiyi</w:t>
            </w:r>
            <w:proofErr w:type="spellEnd"/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9DBE92" w14:textId="51FA080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Разведывательный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A4877B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Гибридный аппарат (летающий/плавающий) для специальных операций</w:t>
            </w:r>
          </w:p>
        </w:tc>
      </w:tr>
      <w:tr w:rsidR="00DF0FFC" w:rsidRPr="00E44115" w14:paraId="777D953A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8AA676" w14:textId="316F6286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Россия</w:t>
            </w: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0F44D" w14:textId="1CADEE22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Визир/ Кингисеппский машиностроительный завод (КМЗ)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491C59" w14:textId="666D242B" w:rsidR="00DF0FFC" w:rsidRPr="00E44115" w:rsidRDefault="00DF0FFC" w:rsidP="00DF0FFC">
            <w:pPr>
              <w:spacing w:after="0" w:line="240" w:lineRule="auto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Разведчик, возможна установка пулеметных модулей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D124CC" w14:textId="20DB03CA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Ведение разведки, патрулирование, целеуказание, противодиверсионная оборона.</w:t>
            </w:r>
          </w:p>
        </w:tc>
      </w:tr>
      <w:tr w:rsidR="00DF0FFC" w:rsidRPr="00E44115" w14:paraId="40FBD245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EB102E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85B86" w14:textId="7F4D28F1" w:rsidR="00DF0FFC" w:rsidRPr="00E44115" w:rsidRDefault="00CB7F8D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«</w:t>
            </w:r>
            <w:r w:rsidR="00DF0FFC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Балтиец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»</w:t>
            </w:r>
            <w:r w:rsidR="00DF0FFC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/КМЗ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3C00F7" w14:textId="19DBBC0E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Многоцелевой разведчик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DE30A" w14:textId="16041A1F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Осуществляет сброс гидроакустических буев. Использует технологии управления группой</w:t>
            </w:r>
          </w:p>
        </w:tc>
      </w:tr>
      <w:tr w:rsidR="00DF0FFC" w:rsidRPr="00E44115" w14:paraId="4DEBD8D9" w14:textId="77777777" w:rsidTr="005E1A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91A62" w14:textId="6BEACF6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6093A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Тритон-НН/Лазурит</w:t>
            </w:r>
          </w:p>
        </w:tc>
        <w:tc>
          <w:tcPr>
            <w:tcW w:w="32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CD7EE" w14:textId="42D325CF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Разведывательно-диверсионный/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 </w:t>
            </w:r>
            <w:r w:rsidR="00ED4D80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ГАС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, радар,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спутниковая </w:t>
            </w:r>
            <w:r w:rsidR="00ED4D8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 инерциальная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ED4D80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навигация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4817B" w14:textId="01044F16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</w:t>
            </w:r>
            <w:r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ибрид скоростного катера и подводного аппарата </w:t>
            </w:r>
            <w:r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для специальных операций</w:t>
            </w:r>
            <w:r w:rsidR="004747B7" w:rsidRPr="00E4411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4747B7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[</w:t>
            </w:r>
            <w:r w:rsidR="00ED482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10</w:t>
            </w:r>
            <w:r w:rsidR="004747B7" w:rsidRPr="00E4411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]</w:t>
            </w:r>
          </w:p>
          <w:p w14:paraId="1E48121E" w14:textId="77777777" w:rsidR="00DF0FFC" w:rsidRPr="00E44115" w:rsidRDefault="00DF0FFC" w:rsidP="00DF0FF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F79588" w14:textId="77777777" w:rsidR="00F61EFD" w:rsidRPr="00E44115" w:rsidRDefault="00F61EFD" w:rsidP="00F61EFD">
      <w:pPr>
        <w:spacing w:after="0" w:line="240" w:lineRule="auto"/>
        <w:ind w:left="720"/>
        <w:rPr>
          <w:rFonts w:asciiTheme="majorBidi" w:eastAsia="Times New Roman" w:hAnsiTheme="majorBidi" w:cstheme="majorBidi"/>
          <w:color w:val="0F1115"/>
          <w:kern w:val="0"/>
          <w:sz w:val="20"/>
          <w:szCs w:val="20"/>
          <w14:ligatures w14:val="none"/>
        </w:rPr>
      </w:pPr>
    </w:p>
    <w:p w14:paraId="61BD1EB9" w14:textId="25DE1A01" w:rsidR="00F61EFD" w:rsidRDefault="00AD61D0" w:rsidP="005E1ACE">
      <w:pPr>
        <w:pStyle w:val="41"/>
        <w:jc w:val="both"/>
        <w:rPr>
          <w:rFonts w:hint="eastAsia"/>
        </w:rPr>
      </w:pPr>
      <w:r w:rsidRPr="00AD61D0">
        <w:rPr>
          <w:rFonts w:asciiTheme="majorBidi" w:hAnsiTheme="majorBidi" w:cstheme="majorBidi"/>
        </w:rPr>
        <w:t>На рисунке 1 представлен автономный</w:t>
      </w:r>
      <w:r w:rsidRPr="00AD61D0">
        <w:rPr>
          <w:rFonts w:asciiTheme="majorBidi" w:hAnsiTheme="majorBidi" w:cstheme="majorBidi"/>
          <w:b/>
          <w:bCs/>
        </w:rPr>
        <w:t xml:space="preserve"> </w:t>
      </w:r>
      <w:r w:rsidRPr="00AD61D0">
        <w:rPr>
          <w:rFonts w:asciiTheme="majorBidi" w:hAnsiTheme="majorBidi" w:cstheme="majorBidi"/>
        </w:rPr>
        <w:t xml:space="preserve">МРТК </w:t>
      </w:r>
      <w:r w:rsidR="00CB7F8D">
        <w:rPr>
          <w:rFonts w:asciiTheme="majorBidi" w:hAnsiTheme="majorBidi" w:cstheme="majorBidi"/>
          <w:b/>
          <w:bCs/>
        </w:rPr>
        <w:t>«</w:t>
      </w:r>
      <w:r w:rsidRPr="00AD61D0">
        <w:rPr>
          <w:rFonts w:asciiTheme="majorBidi" w:hAnsiTheme="majorBidi" w:cstheme="majorBidi"/>
        </w:rPr>
        <w:t xml:space="preserve">Sea </w:t>
      </w:r>
      <w:proofErr w:type="spellStart"/>
      <w:r w:rsidRPr="00AD61D0">
        <w:rPr>
          <w:rFonts w:asciiTheme="majorBidi" w:hAnsiTheme="majorBidi" w:cstheme="majorBidi"/>
        </w:rPr>
        <w:t>Hunter</w:t>
      </w:r>
      <w:proofErr w:type="spellEnd"/>
      <w:r w:rsidR="00CB7F8D">
        <w:rPr>
          <w:rFonts w:asciiTheme="majorBidi" w:hAnsiTheme="majorBidi" w:cstheme="majorBidi"/>
        </w:rPr>
        <w:t>»</w:t>
      </w:r>
      <w:r w:rsidRPr="00AD61D0">
        <w:rPr>
          <w:rFonts w:asciiTheme="majorBidi" w:hAnsiTheme="majorBidi" w:cstheme="majorBidi"/>
        </w:rPr>
        <w:t xml:space="preserve">, оснащенный системами обнаружения ПЛ </w:t>
      </w:r>
      <w:r w:rsidR="00F61EFD">
        <w:rPr>
          <w:rFonts w:asciiTheme="majorBidi" w:hAnsiTheme="majorBidi" w:cstheme="majorBidi"/>
        </w:rPr>
        <w:t>(</w:t>
      </w:r>
      <w:r w:rsidR="00F61EFD" w:rsidRPr="005B6CBD">
        <w:t>сонар MS3</w:t>
      </w:r>
      <w:r w:rsidR="00F61EFD">
        <w:t xml:space="preserve">), </w:t>
      </w:r>
      <w:r w:rsidR="00F61EFD" w:rsidRPr="00F61EFD">
        <w:t xml:space="preserve">радарами, оптическими камерами и системой </w:t>
      </w:r>
      <w:r w:rsidR="00F61EFD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>а</w:t>
      </w:r>
      <w:r w:rsidR="00F61EFD" w:rsidRPr="00F61EFD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>втоматическ</w:t>
      </w:r>
      <w:r w:rsidR="00F61EFD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>ой</w:t>
      </w:r>
      <w:r w:rsidR="00F61EFD" w:rsidRPr="00F61EFD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 xml:space="preserve"> идентификаци</w:t>
      </w:r>
      <w:r w:rsidR="00F61EFD">
        <w:rPr>
          <w:rStyle w:val="ac"/>
          <w:rFonts w:ascii="inter" w:hAnsi="inter"/>
          <w:b w:val="0"/>
          <w:bCs w:val="0"/>
          <w:color w:val="0F1115"/>
          <w:shd w:val="clear" w:color="auto" w:fill="FFFFFF"/>
        </w:rPr>
        <w:t>и</w:t>
      </w:r>
      <w:r w:rsidR="00F61EFD" w:rsidRPr="00F61EFD">
        <w:rPr>
          <w:rStyle w:val="ac"/>
          <w:rFonts w:ascii="inter" w:hAnsi="inter"/>
          <w:color w:val="0F1115"/>
          <w:shd w:val="clear" w:color="auto" w:fill="FFFFFF"/>
        </w:rPr>
        <w:t xml:space="preserve"> </w:t>
      </w:r>
      <w:r w:rsidR="00F61EFD" w:rsidRPr="00F61EFD">
        <w:t xml:space="preserve">для автономного </w:t>
      </w:r>
      <w:r w:rsidR="00F61EFD">
        <w:t xml:space="preserve">предупреждения </w:t>
      </w:r>
      <w:r w:rsidR="00F61EFD" w:rsidRPr="00F61EFD">
        <w:t>столкновений.</w:t>
      </w:r>
    </w:p>
    <w:p w14:paraId="7114D9BB" w14:textId="2D009B10" w:rsidR="009F7A7B" w:rsidRDefault="009F7A7B" w:rsidP="002A370F">
      <w:pPr>
        <w:shd w:val="clear" w:color="auto" w:fill="FFFFFF"/>
        <w:spacing w:before="480" w:after="240" w:line="450" w:lineRule="atLeast"/>
        <w:jc w:val="center"/>
        <w:outlineLvl w:val="2"/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</w:pPr>
      <w:r>
        <w:rPr>
          <w:rFonts w:asciiTheme="majorBidi" w:eastAsia="Times New Roman" w:hAnsiTheme="majorBidi" w:cstheme="majorBidi"/>
          <w:b/>
          <w:bCs/>
          <w:noProof/>
          <w:color w:val="0F1115"/>
          <w:kern w:val="0"/>
          <w:lang w:eastAsia="ru-RU"/>
        </w:rPr>
        <w:lastRenderedPageBreak/>
        <w:drawing>
          <wp:inline distT="0" distB="0" distL="0" distR="0" wp14:anchorId="0B497C86" wp14:editId="73EFBF74">
            <wp:extent cx="5549900" cy="2870200"/>
            <wp:effectExtent l="0" t="0" r="0" b="0"/>
            <wp:docPr id="14274983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98369" name="Рисунок 14274983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3D458" w14:textId="25141295" w:rsidR="00AD61D0" w:rsidRPr="00AB3CD1" w:rsidRDefault="009F7A7B" w:rsidP="00FD6C99">
      <w:pPr>
        <w:pStyle w:val="41"/>
        <w:jc w:val="both"/>
        <w:rPr>
          <w:rFonts w:asciiTheme="majorBidi" w:hAnsiTheme="majorBidi" w:cstheme="majorBidi"/>
        </w:rPr>
      </w:pPr>
      <w:r w:rsidRPr="00AB3CD1">
        <w:rPr>
          <w:rFonts w:asciiTheme="majorBidi" w:hAnsiTheme="majorBidi" w:cstheme="majorBidi"/>
        </w:rPr>
        <w:t>Рис</w:t>
      </w:r>
      <w:r w:rsidR="00AD61D0" w:rsidRPr="00AB3CD1">
        <w:rPr>
          <w:rFonts w:asciiTheme="majorBidi" w:hAnsiTheme="majorBidi" w:cstheme="majorBidi"/>
        </w:rPr>
        <w:t xml:space="preserve">. 1. Фото </w:t>
      </w:r>
      <w:r w:rsidR="00AB3CD1" w:rsidRPr="00AB3CD1">
        <w:rPr>
          <w:rFonts w:asciiTheme="majorBidi" w:eastAsia="Times New Roman" w:hAnsiTheme="majorBidi" w:cstheme="majorBidi"/>
          <w:kern w:val="0"/>
          <w14:ligatures w14:val="none"/>
        </w:rPr>
        <w:t>крупнотоннажного</w:t>
      </w:r>
      <w:r w:rsidR="00AB7B75" w:rsidRPr="00AB3CD1">
        <w:rPr>
          <w:rFonts w:asciiTheme="majorBidi" w:hAnsiTheme="majorBidi" w:cstheme="majorBidi"/>
        </w:rPr>
        <w:t xml:space="preserve"> беспилотного </w:t>
      </w:r>
      <w:r w:rsidR="00CB7F8D" w:rsidRPr="00AB3CD1">
        <w:rPr>
          <w:rFonts w:asciiTheme="majorBidi" w:hAnsiTheme="majorBidi" w:cstheme="majorBidi"/>
        </w:rPr>
        <w:t>МРТК</w:t>
      </w:r>
      <w:r w:rsidR="00AB7B75" w:rsidRPr="00AB3CD1">
        <w:rPr>
          <w:rFonts w:asciiTheme="majorBidi" w:hAnsiTheme="majorBidi" w:cstheme="majorBidi"/>
        </w:rPr>
        <w:t xml:space="preserve"> </w:t>
      </w:r>
      <w:r w:rsidR="00CB7F8D" w:rsidRPr="00AB3CD1">
        <w:rPr>
          <w:rFonts w:asciiTheme="majorBidi" w:hAnsiTheme="majorBidi" w:cstheme="majorBidi"/>
        </w:rPr>
        <w:t>«</w:t>
      </w:r>
      <w:r w:rsidRPr="00AB3CD1">
        <w:rPr>
          <w:rFonts w:asciiTheme="majorBidi" w:hAnsiTheme="majorBidi" w:cstheme="majorBidi"/>
        </w:rPr>
        <w:t xml:space="preserve">Sea </w:t>
      </w:r>
      <w:proofErr w:type="spellStart"/>
      <w:r w:rsidRPr="00AB3CD1">
        <w:rPr>
          <w:rFonts w:asciiTheme="majorBidi" w:hAnsiTheme="majorBidi" w:cstheme="majorBidi"/>
        </w:rPr>
        <w:t>Hunter</w:t>
      </w:r>
      <w:proofErr w:type="spellEnd"/>
      <w:r w:rsidR="00CB7F8D" w:rsidRPr="00AB3CD1">
        <w:rPr>
          <w:rFonts w:asciiTheme="majorBidi" w:hAnsiTheme="majorBidi" w:cstheme="majorBidi"/>
        </w:rPr>
        <w:t>»</w:t>
      </w:r>
      <w:r w:rsidR="00AD61D0" w:rsidRPr="00AB3CD1">
        <w:rPr>
          <w:rFonts w:asciiTheme="majorBidi" w:hAnsiTheme="majorBidi" w:cstheme="majorBidi"/>
        </w:rPr>
        <w:t>.</w:t>
      </w:r>
      <w:r w:rsidRPr="00AB3CD1">
        <w:rPr>
          <w:rFonts w:asciiTheme="majorBidi" w:hAnsiTheme="majorBidi" w:cstheme="majorBidi"/>
        </w:rPr>
        <w:t xml:space="preserve"> </w:t>
      </w:r>
    </w:p>
    <w:p w14:paraId="120A9FF3" w14:textId="77777777" w:rsidR="007837BD" w:rsidRDefault="007837BD" w:rsidP="00FD6C99">
      <w:pPr>
        <w:pStyle w:val="41"/>
        <w:jc w:val="both"/>
        <w:rPr>
          <w:rFonts w:hint="eastAsia"/>
          <w:b/>
          <w:bCs/>
          <w:color w:val="0F1115"/>
        </w:rPr>
      </w:pPr>
    </w:p>
    <w:p w14:paraId="0F5DBB04" w14:textId="44208324" w:rsidR="00735C03" w:rsidRPr="007837BD" w:rsidRDefault="00735C03" w:rsidP="00FD6C99">
      <w:pPr>
        <w:pStyle w:val="41"/>
        <w:jc w:val="both"/>
        <w:rPr>
          <w:rFonts w:hint="eastAsia"/>
          <w:b/>
          <w:bCs/>
        </w:rPr>
      </w:pPr>
      <w:r w:rsidRPr="007837BD">
        <w:rPr>
          <w:b/>
          <w:bCs/>
        </w:rPr>
        <w:t>4.1. Тенденции развития ударных МРТК</w:t>
      </w:r>
    </w:p>
    <w:p w14:paraId="19DC53AF" w14:textId="7C31ABA8" w:rsidR="00735C03" w:rsidRPr="00822027" w:rsidRDefault="00735C03" w:rsidP="00FD6C99">
      <w:pPr>
        <w:pStyle w:val="41"/>
        <w:jc w:val="both"/>
        <w:rPr>
          <w:rFonts w:hint="eastAsia"/>
        </w:rPr>
      </w:pPr>
      <w:r w:rsidRPr="00822027">
        <w:t>Анализ представленных данных позволяет выделить следующие ключевые тенденции</w:t>
      </w:r>
      <w:r w:rsidR="006F35FE">
        <w:t>.</w:t>
      </w:r>
    </w:p>
    <w:p w14:paraId="34832223" w14:textId="3B8BD69F" w:rsidR="00735C03" w:rsidRPr="00250EFE" w:rsidRDefault="00735C03" w:rsidP="00FD6C99">
      <w:pPr>
        <w:pStyle w:val="41"/>
        <w:jc w:val="both"/>
        <w:rPr>
          <w:rFonts w:hint="eastAsia"/>
        </w:rPr>
      </w:pPr>
      <w:r w:rsidRPr="00E54B4E">
        <w:rPr>
          <w:i/>
          <w:iCs/>
        </w:rPr>
        <w:t>Модульность и контейнеризация.</w:t>
      </w:r>
      <w:r w:rsidRPr="00250EFE">
        <w:t xml:space="preserve"> Современные МРТК проектируются как универсальные платформы, способные менять набор вооружения в зависимости от задачи. Особенно это заметно в программе ВМС США (MASC), где ставка делается на системы в стандартных контейнерах [</w:t>
      </w:r>
      <w:r w:rsidR="00ED482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7</w:t>
      </w:r>
      <w:r w:rsidRPr="00250EFE">
        <w:t>].</w:t>
      </w:r>
    </w:p>
    <w:p w14:paraId="25C17015" w14:textId="77777777" w:rsidR="00735C03" w:rsidRPr="00250EFE" w:rsidRDefault="00735C03" w:rsidP="00FD6C99">
      <w:pPr>
        <w:pStyle w:val="41"/>
        <w:jc w:val="both"/>
        <w:rPr>
          <w:rFonts w:hint="eastAsia"/>
        </w:rPr>
      </w:pPr>
      <w:r w:rsidRPr="00E54B4E">
        <w:rPr>
          <w:i/>
          <w:iCs/>
        </w:rPr>
        <w:t>Интеграция МРТК с БПЛА и ракетами</w:t>
      </w:r>
      <w:r w:rsidRPr="00250EFE">
        <w:t>. Распространение получают МРТК-носители БПЛА и пусковых установок для ракет, эффективные для поражения надводных и береговых целей в связке с разведкой.</w:t>
      </w:r>
    </w:p>
    <w:p w14:paraId="08F5A787" w14:textId="7EB5620B" w:rsidR="00735C03" w:rsidRPr="00250EFE" w:rsidRDefault="00735C03" w:rsidP="00FD6C99">
      <w:pPr>
        <w:pStyle w:val="41"/>
        <w:jc w:val="both"/>
        <w:rPr>
          <w:rFonts w:hint="eastAsia"/>
        </w:rPr>
      </w:pPr>
      <w:r w:rsidRPr="00E54B4E">
        <w:rPr>
          <w:i/>
          <w:iCs/>
        </w:rPr>
        <w:t>Роевые технологии и ИИ</w:t>
      </w:r>
      <w:r w:rsidRPr="00250EFE">
        <w:t xml:space="preserve">. Автономность и способность к коллективным действиям становятся стандартом, позволяя малым аппаратам преодолевать мощную оборону крупных </w:t>
      </w:r>
      <w:r w:rsidR="00CB4C49">
        <w:t>НК</w:t>
      </w:r>
      <w:r w:rsidRPr="00250EFE">
        <w:t xml:space="preserve"> [</w:t>
      </w:r>
      <w:r w:rsidR="004747B7">
        <w:t xml:space="preserve">1, </w:t>
      </w:r>
      <w:r w:rsidR="004747B7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8</w:t>
      </w:r>
      <w:r w:rsidRPr="00250EFE">
        <w:t>].</w:t>
      </w:r>
    </w:p>
    <w:p w14:paraId="5328ADF9" w14:textId="77777777" w:rsidR="00735C03" w:rsidRPr="00250EFE" w:rsidRDefault="00735C03" w:rsidP="00FD6C99">
      <w:pPr>
        <w:pStyle w:val="41"/>
        <w:jc w:val="both"/>
        <w:rPr>
          <w:rFonts w:hint="eastAsia"/>
        </w:rPr>
      </w:pPr>
      <w:r w:rsidRPr="00FA67AA">
        <w:rPr>
          <w:i/>
          <w:iCs/>
        </w:rPr>
        <w:t>Переход к многоразовости.</w:t>
      </w:r>
      <w:r w:rsidRPr="00E54B4E">
        <w:rPr>
          <w:sz w:val="22"/>
          <w:szCs w:val="22"/>
        </w:rPr>
        <w:t xml:space="preserve"> </w:t>
      </w:r>
      <w:r w:rsidRPr="00250EFE">
        <w:t>Если первые ударные морские дроны часто были одноразовыми (камикадзе), то сейчас страны стремятся создавать многоразовые платформы, способные нести управляемые ракеты и бомбы.</w:t>
      </w:r>
    </w:p>
    <w:p w14:paraId="5AA711AE" w14:textId="77777777" w:rsidR="00735C03" w:rsidRPr="00250EFE" w:rsidRDefault="00735C03" w:rsidP="00FD6C99">
      <w:pPr>
        <w:pStyle w:val="41"/>
        <w:jc w:val="both"/>
        <w:rPr>
          <w:rFonts w:hint="eastAsia"/>
        </w:rPr>
      </w:pPr>
      <w:r w:rsidRPr="00E54B4E">
        <w:rPr>
          <w:i/>
          <w:iCs/>
        </w:rPr>
        <w:t>Миниатюризация.</w:t>
      </w:r>
      <w:r w:rsidRPr="00250EFE">
        <w:t xml:space="preserve"> Наблюдается тенденция к уменьшению массогабаритных характеристик, стоимости, энергопотребления, заметности. В линейках США и КНР также присутствуют тяжелые и крупнотоннажные МРТК, что связано с доктриной борьбы на океанских просторах.</w:t>
      </w:r>
    </w:p>
    <w:p w14:paraId="41318AE3" w14:textId="751FA8ED" w:rsidR="00A66A2A" w:rsidRDefault="00735C03" w:rsidP="00FD6C99">
      <w:pPr>
        <w:pStyle w:val="41"/>
        <w:jc w:val="both"/>
        <w:rPr>
          <w:rFonts w:hint="eastAsia"/>
        </w:rPr>
      </w:pPr>
      <w:r w:rsidRPr="00E54B4E">
        <w:rPr>
          <w:i/>
          <w:iCs/>
        </w:rPr>
        <w:t>Комбинированное применение</w:t>
      </w:r>
      <w:r w:rsidRPr="00250EFE">
        <w:t xml:space="preserve">. Важной тенденцией становится совместное использование разнородных беспилотных систем. Так, в августе 2025 года российский флот успешно применил связку </w:t>
      </w:r>
      <w:r w:rsidR="00CB7F8D">
        <w:t>«</w:t>
      </w:r>
      <w:r w:rsidRPr="00250EFE">
        <w:t>воздушный дрон — морской дрон</w:t>
      </w:r>
      <w:r w:rsidR="00CB7F8D">
        <w:t>»</w:t>
      </w:r>
      <w:r w:rsidRPr="00250EFE">
        <w:t xml:space="preserve"> для атаки на разведывательный </w:t>
      </w:r>
      <w:r w:rsidR="00CB4C49">
        <w:t>НК</w:t>
      </w:r>
      <w:r w:rsidRPr="00250EFE">
        <w:t xml:space="preserve"> ВМС Украины </w:t>
      </w:r>
      <w:r w:rsidR="00CB7F8D">
        <w:t>«</w:t>
      </w:r>
      <w:r w:rsidRPr="00250EFE">
        <w:t>Симферополь</w:t>
      </w:r>
      <w:r w:rsidR="00CB7F8D">
        <w:t>»</w:t>
      </w:r>
      <w:r w:rsidRPr="00250EFE">
        <w:t>, что подчеркивает перспективность координации беспилотных систем разных сред [</w:t>
      </w:r>
      <w:r w:rsidR="004747B7">
        <w:t>1</w:t>
      </w:r>
      <w:r w:rsidRPr="00250EFE">
        <w:t>].</w:t>
      </w:r>
    </w:p>
    <w:p w14:paraId="107625BF" w14:textId="460DA2C1" w:rsidR="004867AB" w:rsidRPr="00010D58" w:rsidRDefault="00010D58" w:rsidP="00FD6C99">
      <w:pPr>
        <w:pStyle w:val="41"/>
        <w:jc w:val="both"/>
        <w:rPr>
          <w:rFonts w:hint="eastAsia"/>
        </w:rPr>
      </w:pPr>
      <w:r w:rsidRPr="00010D58">
        <w:rPr>
          <w:i/>
          <w:iCs/>
        </w:rPr>
        <w:t>Функционирование</w:t>
      </w:r>
      <w:r w:rsidR="00E14B17" w:rsidRPr="00010D58">
        <w:rPr>
          <w:i/>
          <w:iCs/>
        </w:rPr>
        <w:t xml:space="preserve"> в </w:t>
      </w:r>
      <w:r w:rsidR="00FA28E1" w:rsidRPr="00010D58">
        <w:rPr>
          <w:i/>
          <w:iCs/>
        </w:rPr>
        <w:t>р</w:t>
      </w:r>
      <w:r w:rsidRPr="00010D58">
        <w:rPr>
          <w:i/>
          <w:iCs/>
        </w:rPr>
        <w:t>а</w:t>
      </w:r>
      <w:r w:rsidR="00FA28E1" w:rsidRPr="00010D58">
        <w:rPr>
          <w:i/>
          <w:iCs/>
        </w:rPr>
        <w:t>зличных</w:t>
      </w:r>
      <w:r w:rsidR="00E14B17" w:rsidRPr="00010D58">
        <w:rPr>
          <w:i/>
          <w:iCs/>
        </w:rPr>
        <w:t xml:space="preserve"> средах</w:t>
      </w:r>
      <w:r w:rsidR="00E14B17" w:rsidRPr="00010D58">
        <w:t xml:space="preserve">. </w:t>
      </w:r>
      <w:r w:rsidRPr="00010D58">
        <w:t xml:space="preserve">В зависимости от ситуации могут уклоняться либо от </w:t>
      </w:r>
      <w:r w:rsidR="00ED4D80">
        <w:t>ГАС</w:t>
      </w:r>
      <w:r w:rsidRPr="00010D58">
        <w:t>, либо от РЛС и оптики, что заметно повышает скрытность</w:t>
      </w:r>
      <w:r w:rsidR="006F35FE">
        <w:t xml:space="preserve"> и расширяет </w:t>
      </w:r>
      <w:r w:rsidR="006F35FE" w:rsidRPr="006F35FE">
        <w:t>функциональные возможности</w:t>
      </w:r>
      <w:r w:rsidRPr="006F35FE">
        <w:t xml:space="preserve">. </w:t>
      </w:r>
      <w:r w:rsidR="00EC6343">
        <w:t>В качестве примеров</w:t>
      </w:r>
      <w:r w:rsidR="006F35FE" w:rsidRPr="006F35FE">
        <w:t xml:space="preserve"> приведем </w:t>
      </w:r>
      <w:r w:rsidRPr="006F35FE">
        <w:t>г</w:t>
      </w:r>
      <w:r w:rsidR="00FA28E1" w:rsidRPr="006F35FE">
        <w:t xml:space="preserve">ибридные дроны </w:t>
      </w:r>
      <w:r w:rsidR="00CB7F8D">
        <w:t>«</w:t>
      </w:r>
      <w:r w:rsidR="00FA28E1" w:rsidRPr="006F35FE">
        <w:t>воздух-вода</w:t>
      </w:r>
      <w:r w:rsidR="00CB7F8D">
        <w:t>»</w:t>
      </w:r>
      <w:r w:rsidR="00FA28E1" w:rsidRPr="006F35FE">
        <w:t xml:space="preserve"> (летают и</w:t>
      </w:r>
      <w:r w:rsidR="00FA28E1" w:rsidRPr="00010D58">
        <w:t xml:space="preserve"> ныряют): </w:t>
      </w:r>
      <w:proofErr w:type="spellStart"/>
      <w:r w:rsidR="00FA28E1" w:rsidRPr="00010D58">
        <w:t>Naviator</w:t>
      </w:r>
      <w:proofErr w:type="spellEnd"/>
      <w:r w:rsidR="006F35FE">
        <w:t>,</w:t>
      </w:r>
      <w:r w:rsidR="00FA28E1" w:rsidRPr="00010D58">
        <w:t xml:space="preserve"> </w:t>
      </w:r>
      <w:proofErr w:type="spellStart"/>
      <w:r w:rsidR="00FA28E1" w:rsidRPr="00010D58">
        <w:t>Halia</w:t>
      </w:r>
      <w:proofErr w:type="spellEnd"/>
      <w:r w:rsidR="00FA28E1" w:rsidRPr="00010D58">
        <w:t xml:space="preserve"> (США)</w:t>
      </w:r>
      <w:r w:rsidR="006F35FE">
        <w:t>, а также</w:t>
      </w:r>
      <w:r w:rsidRPr="00010D58">
        <w:t xml:space="preserve"> п</w:t>
      </w:r>
      <w:r w:rsidR="004867AB" w:rsidRPr="00010D58">
        <w:t xml:space="preserve">одводно-надводные дроны (ныряют с поверхности): </w:t>
      </w:r>
      <w:proofErr w:type="spellStart"/>
      <w:r w:rsidR="004867AB" w:rsidRPr="00010D58">
        <w:t>Triton</w:t>
      </w:r>
      <w:proofErr w:type="spellEnd"/>
      <w:r w:rsidR="004867AB" w:rsidRPr="00010D58">
        <w:t xml:space="preserve"> AUSV (США,).</w:t>
      </w:r>
    </w:p>
    <w:p w14:paraId="1FCC7405" w14:textId="43D33190" w:rsidR="003144C8" w:rsidRPr="00E14B17" w:rsidRDefault="003144C8" w:rsidP="00FD6C99">
      <w:pPr>
        <w:pStyle w:val="41"/>
        <w:jc w:val="both"/>
        <w:rPr>
          <w:rFonts w:hint="eastAsia"/>
        </w:rPr>
      </w:pPr>
      <w:r w:rsidRPr="00E14B17">
        <w:t xml:space="preserve">На рисунке 2 представлен </w:t>
      </w:r>
      <w:r w:rsidR="00C04712" w:rsidRPr="00E14B17">
        <w:t>Российский разведывательно-диверсионный</w:t>
      </w:r>
      <w:r w:rsidRPr="00E14B17">
        <w:rPr>
          <w:b/>
          <w:bCs/>
        </w:rPr>
        <w:t xml:space="preserve"> </w:t>
      </w:r>
      <w:r w:rsidR="00FA28E1">
        <w:t>МРТК</w:t>
      </w:r>
      <w:r w:rsidRPr="00E14B17">
        <w:t xml:space="preserve"> </w:t>
      </w:r>
      <w:r w:rsidR="00CB7F8D">
        <w:t>«</w:t>
      </w:r>
      <w:r w:rsidR="00C04712" w:rsidRPr="00E14B17">
        <w:t>Тритон-НН</w:t>
      </w:r>
      <w:r w:rsidR="00CB7F8D">
        <w:t>»</w:t>
      </w:r>
      <w:r w:rsidRPr="00E14B17">
        <w:t xml:space="preserve">, </w:t>
      </w:r>
      <w:r w:rsidR="00E14B17" w:rsidRPr="00E14B17">
        <w:t xml:space="preserve">представляющий собой гибрид скоростного катера и подводного аппарата для специальных операций. Катер оснащен </w:t>
      </w:r>
      <w:r w:rsidR="00C04712" w:rsidRPr="00E14B17">
        <w:rPr>
          <w:color w:val="0A0A0A"/>
        </w:rPr>
        <w:t xml:space="preserve">гидроакустической станцией </w:t>
      </w:r>
      <w:r w:rsidR="00CB7F8D">
        <w:rPr>
          <w:color w:val="0A0A0A"/>
        </w:rPr>
        <w:t>«</w:t>
      </w:r>
      <w:r w:rsidR="00C04712" w:rsidRPr="00E14B17">
        <w:rPr>
          <w:color w:val="0A0A0A"/>
        </w:rPr>
        <w:t>Припять-ДМ</w:t>
      </w:r>
      <w:r w:rsidR="00CB7F8D">
        <w:rPr>
          <w:color w:val="0A0A0A"/>
        </w:rPr>
        <w:t>»</w:t>
      </w:r>
      <w:r w:rsidR="00C04712" w:rsidRPr="00E14B17">
        <w:t>, радаром, спутниковой и инерциальной систем</w:t>
      </w:r>
      <w:r w:rsidR="00E14B17" w:rsidRPr="00E14B17">
        <w:t>ами</w:t>
      </w:r>
      <w:r w:rsidR="00C04712" w:rsidRPr="00E14B17">
        <w:t xml:space="preserve"> навигации</w:t>
      </w:r>
      <w:r w:rsidR="00E14B17" w:rsidRPr="00E14B17">
        <w:t xml:space="preserve">. </w:t>
      </w:r>
    </w:p>
    <w:p w14:paraId="3F88A988" w14:textId="4A4238F8" w:rsidR="00E54B4E" w:rsidRPr="00AD61D0" w:rsidRDefault="00C04712" w:rsidP="00FD6C99">
      <w:pPr>
        <w:pStyle w:val="41"/>
        <w:rPr>
          <w:rFonts w:hint="eastAsia"/>
          <w14:ligatures w14:val="none"/>
        </w:rPr>
      </w:pPr>
      <w:r>
        <w:rPr>
          <w:noProof/>
          <w:lang w:eastAsia="ru-RU"/>
        </w:rPr>
        <w:lastRenderedPageBreak/>
        <w:drawing>
          <wp:inline distT="0" distB="0" distL="0" distR="0" wp14:anchorId="699052CA" wp14:editId="73AC11E0">
            <wp:extent cx="5626602" cy="3427687"/>
            <wp:effectExtent l="0" t="0" r="0" b="1905"/>
            <wp:docPr id="14676366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36675" name="Рисунок 14676366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600" cy="34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AB69" w14:textId="77777777" w:rsidR="00F852DE" w:rsidRDefault="00F852DE" w:rsidP="003D17C3">
      <w:pPr>
        <w:pStyle w:val="23"/>
      </w:pPr>
    </w:p>
    <w:p w14:paraId="6323CAD2" w14:textId="2977C4E4" w:rsidR="003144C8" w:rsidRDefault="003144C8" w:rsidP="00F852DE">
      <w:pPr>
        <w:pStyle w:val="41"/>
        <w:jc w:val="both"/>
        <w:rPr>
          <w:rFonts w:hint="eastAsia"/>
          <w:b/>
          <w:bCs/>
        </w:rPr>
      </w:pPr>
      <w:r w:rsidRPr="00AD61D0">
        <w:t xml:space="preserve">Рис. </w:t>
      </w:r>
      <w:r w:rsidR="004C588D">
        <w:t>2</w:t>
      </w:r>
      <w:r w:rsidRPr="00AD61D0">
        <w:t xml:space="preserve">. Фото </w:t>
      </w:r>
      <w:r w:rsidR="00294037" w:rsidRPr="00E14B17">
        <w:t>гибрид</w:t>
      </w:r>
      <w:r w:rsidR="00294037">
        <w:t xml:space="preserve">ного </w:t>
      </w:r>
      <w:r w:rsidR="00FA28E1">
        <w:t>под</w:t>
      </w:r>
      <w:r w:rsidR="00294037">
        <w:t>водно-</w:t>
      </w:r>
      <w:r w:rsidR="00FA28E1">
        <w:t>на</w:t>
      </w:r>
      <w:r w:rsidR="00294037">
        <w:t xml:space="preserve">дводного МРТК </w:t>
      </w:r>
      <w:r w:rsidR="00CB7F8D">
        <w:t>«</w:t>
      </w:r>
      <w:r w:rsidR="00294037" w:rsidRPr="00E14B17">
        <w:t>Тритон-НН</w:t>
      </w:r>
      <w:r w:rsidR="00CB7F8D">
        <w:t>»</w:t>
      </w:r>
      <w:r w:rsidR="00294037">
        <w:t>.</w:t>
      </w:r>
    </w:p>
    <w:p w14:paraId="0EBA654A" w14:textId="77777777" w:rsidR="003144C8" w:rsidRDefault="003144C8" w:rsidP="00F852DE">
      <w:pPr>
        <w:pStyle w:val="41"/>
        <w:jc w:val="both"/>
        <w:rPr>
          <w:rFonts w:hint="eastAsia"/>
        </w:rPr>
      </w:pPr>
    </w:p>
    <w:p w14:paraId="56E3D304" w14:textId="24AA0E9E" w:rsidR="00735C03" w:rsidRDefault="00735C03" w:rsidP="00F852DE">
      <w:pPr>
        <w:pStyle w:val="41"/>
        <w:jc w:val="both"/>
        <w:rPr>
          <w:rFonts w:hint="eastAsia"/>
          <w:b/>
          <w:bCs/>
        </w:rPr>
      </w:pPr>
      <w:r w:rsidRPr="00822027">
        <w:rPr>
          <w:b/>
          <w:bCs/>
        </w:rPr>
        <w:t>5. Эшелонированная оборона от МРТК</w:t>
      </w:r>
    </w:p>
    <w:p w14:paraId="2C1B1CE6" w14:textId="77777777" w:rsidR="00204660" w:rsidRPr="00A66A2A" w:rsidRDefault="00204660" w:rsidP="00F852DE">
      <w:pPr>
        <w:pStyle w:val="41"/>
        <w:jc w:val="both"/>
        <w:rPr>
          <w:rFonts w:hint="eastAsia"/>
        </w:rPr>
      </w:pPr>
    </w:p>
    <w:p w14:paraId="7D231A97" w14:textId="6FF7EF69" w:rsidR="00735C03" w:rsidRPr="00822027" w:rsidRDefault="00735C03" w:rsidP="00F852DE">
      <w:pPr>
        <w:pStyle w:val="41"/>
        <w:jc w:val="both"/>
        <w:rPr>
          <w:rFonts w:hint="eastAsia"/>
        </w:rPr>
      </w:pPr>
      <w:r w:rsidRPr="00822027">
        <w:t>Современная оборона строится как многослойная система, где каждый эшелон решает свою задачу. Ключевая тенденция 2024–2026 годов — переход от чисто оборонительной логики к активному подавлению угрозы на дальних подступах с использованием роботизированных комплексов. Активно разрабатывается концепция </w:t>
      </w:r>
      <w:r w:rsidRPr="003D17C3">
        <w:t>FDD (</w:t>
      </w:r>
      <w:proofErr w:type="spellStart"/>
      <w:r w:rsidRPr="003D17C3">
        <w:t>Forward-Deployed</w:t>
      </w:r>
      <w:proofErr w:type="spellEnd"/>
      <w:r w:rsidRPr="003D17C3">
        <w:t xml:space="preserve"> Defense)</w:t>
      </w:r>
      <w:r w:rsidRPr="00822027">
        <w:t> — вынесения защиты вперед [</w:t>
      </w:r>
      <w:r w:rsidR="004747B7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</w:t>
      </w:r>
      <w:r w:rsidR="00ED482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</w:t>
      </w:r>
      <w:r w:rsidRPr="00822027">
        <w:t>].</w:t>
      </w:r>
    </w:p>
    <w:p w14:paraId="00E0C302" w14:textId="77777777" w:rsidR="003D17C3" w:rsidRDefault="003D17C3" w:rsidP="00F852DE">
      <w:pPr>
        <w:pStyle w:val="41"/>
        <w:jc w:val="both"/>
        <w:rPr>
          <w:rFonts w:hint="eastAsia"/>
          <w:b/>
          <w:bCs/>
        </w:rPr>
      </w:pPr>
    </w:p>
    <w:p w14:paraId="46C00067" w14:textId="3A94FDFE" w:rsidR="00735C03" w:rsidRPr="00822027" w:rsidRDefault="00735C03" w:rsidP="00F852DE">
      <w:pPr>
        <w:pStyle w:val="41"/>
        <w:jc w:val="both"/>
        <w:rPr>
          <w:rFonts w:hint="eastAsia"/>
          <w:b/>
          <w:bCs/>
        </w:rPr>
      </w:pPr>
      <w:r w:rsidRPr="00822027">
        <w:rPr>
          <w:b/>
          <w:bCs/>
        </w:rPr>
        <w:t>5.1. Структура эшелонированной обороны</w:t>
      </w:r>
    </w:p>
    <w:p w14:paraId="4EDC3853" w14:textId="77777777" w:rsidR="00735C03" w:rsidRPr="007837BD" w:rsidRDefault="00735C03" w:rsidP="00F852DE">
      <w:pPr>
        <w:pStyle w:val="41"/>
        <w:jc w:val="both"/>
        <w:rPr>
          <w:rFonts w:hint="eastAsia"/>
          <w:i/>
          <w:iCs/>
        </w:rPr>
      </w:pPr>
      <w:r w:rsidRPr="007837BD">
        <w:rPr>
          <w:i/>
          <w:iCs/>
        </w:rPr>
        <w:t>Дальний рубеж — разведка и целеуказание (загоризонтный)</w:t>
      </w:r>
    </w:p>
    <w:p w14:paraId="716997E0" w14:textId="77777777" w:rsidR="00735C03" w:rsidRPr="007837BD" w:rsidRDefault="00735C03" w:rsidP="00F852DE">
      <w:pPr>
        <w:pStyle w:val="41"/>
        <w:jc w:val="both"/>
        <w:rPr>
          <w:rFonts w:hint="eastAsia"/>
        </w:rPr>
      </w:pPr>
      <w:r w:rsidRPr="007837BD">
        <w:t>Задача: обнаружить носители и пункты управления МРТК до применения оружия.</w:t>
      </w:r>
    </w:p>
    <w:p w14:paraId="7AF45067" w14:textId="77777777" w:rsidR="00735C03" w:rsidRPr="007837BD" w:rsidRDefault="00735C03" w:rsidP="00F852DE">
      <w:pPr>
        <w:pStyle w:val="41"/>
        <w:jc w:val="both"/>
        <w:rPr>
          <w:rFonts w:hint="eastAsia"/>
        </w:rPr>
      </w:pPr>
      <w:r w:rsidRPr="007837BD">
        <w:t>Средства: космическая разведка (SAR-спутники), высотные БПЛА (HALE/MALE), береговые РЛС загоризонтного обнаружения.</w:t>
      </w:r>
    </w:p>
    <w:p w14:paraId="09BD6C24" w14:textId="77777777" w:rsidR="00735C03" w:rsidRPr="00822027" w:rsidRDefault="00735C03" w:rsidP="00F852DE">
      <w:pPr>
        <w:pStyle w:val="41"/>
        <w:jc w:val="both"/>
        <w:rPr>
          <w:rFonts w:hint="eastAsia"/>
        </w:rPr>
      </w:pPr>
      <w:r w:rsidRPr="007837BD">
        <w:t>Принцип:</w:t>
      </w:r>
      <w:r w:rsidRPr="00822027">
        <w:t xml:space="preserve"> </w:t>
      </w:r>
      <w:proofErr w:type="spellStart"/>
      <w:r w:rsidRPr="00822027">
        <w:t>сетецентричность</w:t>
      </w:r>
      <w:proofErr w:type="spellEnd"/>
      <w:r w:rsidRPr="00822027">
        <w:t xml:space="preserve"> — все данные стекаются в единый центр в реальном времени.</w:t>
      </w:r>
    </w:p>
    <w:p w14:paraId="42EA6A22" w14:textId="45B92586" w:rsidR="00735C03" w:rsidRPr="007837BD" w:rsidRDefault="00735C03" w:rsidP="00F852DE">
      <w:pPr>
        <w:pStyle w:val="41"/>
        <w:jc w:val="both"/>
        <w:rPr>
          <w:rFonts w:hint="eastAsia"/>
          <w:i/>
          <w:iCs/>
        </w:rPr>
      </w:pPr>
      <w:r w:rsidRPr="007837BD">
        <w:rPr>
          <w:i/>
          <w:iCs/>
        </w:rPr>
        <w:t>Средний рубеж — перехват и подавление (</w:t>
      </w:r>
      <w:r w:rsidR="00CB7F8D">
        <w:rPr>
          <w:i/>
          <w:iCs/>
        </w:rPr>
        <w:t>«</w:t>
      </w:r>
      <w:r w:rsidRPr="007837BD">
        <w:rPr>
          <w:i/>
          <w:iCs/>
        </w:rPr>
        <w:t>рой против роя</w:t>
      </w:r>
      <w:r w:rsidR="00CB7F8D">
        <w:rPr>
          <w:i/>
          <w:iCs/>
        </w:rPr>
        <w:t>»</w:t>
      </w:r>
      <w:r w:rsidRPr="007837BD">
        <w:rPr>
          <w:i/>
          <w:iCs/>
        </w:rPr>
        <w:t>)</w:t>
      </w:r>
    </w:p>
    <w:p w14:paraId="35F67803" w14:textId="77777777" w:rsidR="00735C03" w:rsidRPr="007837BD" w:rsidRDefault="00735C03" w:rsidP="00EF2519">
      <w:pPr>
        <w:pStyle w:val="41"/>
        <w:ind w:firstLine="851"/>
        <w:jc w:val="both"/>
        <w:rPr>
          <w:rFonts w:hint="eastAsia"/>
        </w:rPr>
      </w:pPr>
      <w:r w:rsidRPr="00FD23DE">
        <w:t>Задача:</w:t>
      </w:r>
      <w:r w:rsidRPr="007837BD">
        <w:t xml:space="preserve"> уничтожение ударных групп МРТК до подхода к охраняемым объектам.</w:t>
      </w:r>
    </w:p>
    <w:p w14:paraId="4B66E6E0" w14:textId="77777777" w:rsidR="00735C03" w:rsidRPr="007837BD" w:rsidRDefault="00735C03" w:rsidP="00EF2519">
      <w:pPr>
        <w:pStyle w:val="41"/>
        <w:ind w:firstLine="851"/>
        <w:jc w:val="both"/>
        <w:rPr>
          <w:rFonts w:hint="eastAsia"/>
        </w:rPr>
      </w:pPr>
      <w:r w:rsidRPr="007837BD">
        <w:t>Средства: дроны-перехватчики (симметричная защита), авиация (палубные истребители и ударные вертолёты — асимметричная защита).</w:t>
      </w:r>
    </w:p>
    <w:p w14:paraId="45B40CC5" w14:textId="77777777" w:rsidR="00735C03" w:rsidRPr="007837BD" w:rsidRDefault="00735C03" w:rsidP="00F852DE">
      <w:pPr>
        <w:pStyle w:val="41"/>
        <w:jc w:val="both"/>
        <w:rPr>
          <w:rFonts w:hint="eastAsia"/>
          <w:i/>
          <w:iCs/>
        </w:rPr>
      </w:pPr>
      <w:r w:rsidRPr="007837BD">
        <w:rPr>
          <w:i/>
          <w:iCs/>
        </w:rPr>
        <w:t>Ближний рубеж — самооборона корабля</w:t>
      </w:r>
    </w:p>
    <w:p w14:paraId="275AC2E6" w14:textId="77777777" w:rsidR="00735C03" w:rsidRPr="007837BD" w:rsidRDefault="00735C03" w:rsidP="00EF2519">
      <w:pPr>
        <w:pStyle w:val="41"/>
        <w:ind w:firstLine="851"/>
        <w:jc w:val="both"/>
        <w:rPr>
          <w:rFonts w:hint="eastAsia"/>
        </w:rPr>
      </w:pPr>
      <w:r w:rsidRPr="007837BD">
        <w:t>Задача: уничтожение МРТК на ближнем рубеже.</w:t>
      </w:r>
    </w:p>
    <w:p w14:paraId="5FF3C985" w14:textId="6FB5DFC3" w:rsidR="00735C03" w:rsidRPr="007837BD" w:rsidRDefault="00735C03" w:rsidP="00EF2519">
      <w:pPr>
        <w:pStyle w:val="41"/>
        <w:ind w:firstLine="851"/>
        <w:jc w:val="both"/>
        <w:rPr>
          <w:rFonts w:hint="eastAsia"/>
        </w:rPr>
      </w:pPr>
      <w:r w:rsidRPr="007837BD">
        <w:t xml:space="preserve">Средства: артиллерия с программируемыми снарядами, зенитные ракеты, лазерное </w:t>
      </w:r>
      <w:r w:rsidR="00093BC6">
        <w:t>и</w:t>
      </w:r>
      <w:r w:rsidRPr="007837BD">
        <w:t xml:space="preserve"> </w:t>
      </w:r>
      <w:r w:rsidR="00093BC6">
        <w:t>сверхвысокочастотное (</w:t>
      </w:r>
      <w:r w:rsidRPr="007837BD">
        <w:t>СВЧ</w:t>
      </w:r>
      <w:r w:rsidR="00093BC6">
        <w:t xml:space="preserve">) </w:t>
      </w:r>
      <w:r w:rsidR="00093BC6" w:rsidRPr="007837BD">
        <w:t>оружие</w:t>
      </w:r>
      <w:r w:rsidRPr="007837BD">
        <w:t>, боновые заграждения.</w:t>
      </w:r>
    </w:p>
    <w:p w14:paraId="2686D699" w14:textId="5C95E432" w:rsidR="00735C03" w:rsidRPr="007837BD" w:rsidRDefault="00735C03" w:rsidP="00F852DE">
      <w:pPr>
        <w:pStyle w:val="41"/>
        <w:jc w:val="both"/>
        <w:rPr>
          <w:rFonts w:hint="eastAsia"/>
          <w:i/>
          <w:iCs/>
        </w:rPr>
      </w:pPr>
      <w:proofErr w:type="spellStart"/>
      <w:r w:rsidRPr="007837BD">
        <w:rPr>
          <w:i/>
          <w:iCs/>
        </w:rPr>
        <w:t>Некинетически</w:t>
      </w:r>
      <w:r w:rsidR="00A66A2A" w:rsidRPr="007837BD">
        <w:rPr>
          <w:i/>
          <w:iCs/>
        </w:rPr>
        <w:t>я</w:t>
      </w:r>
      <w:proofErr w:type="spellEnd"/>
      <w:r w:rsidR="00A66A2A" w:rsidRPr="007837BD">
        <w:rPr>
          <w:i/>
          <w:iCs/>
        </w:rPr>
        <w:t xml:space="preserve"> оборона</w:t>
      </w:r>
      <w:r w:rsidRPr="007837BD">
        <w:rPr>
          <w:i/>
          <w:iCs/>
        </w:rPr>
        <w:t>: РЭБ и кибервойна</w:t>
      </w:r>
    </w:p>
    <w:p w14:paraId="01E81D00" w14:textId="77777777" w:rsidR="005D13E6" w:rsidRDefault="00735C03" w:rsidP="00EF2519">
      <w:pPr>
        <w:pStyle w:val="41"/>
        <w:ind w:firstLine="851"/>
        <w:jc w:val="both"/>
        <w:rPr>
          <w:rFonts w:hint="eastAsia"/>
        </w:rPr>
      </w:pPr>
      <w:r w:rsidRPr="007837BD">
        <w:t xml:space="preserve">Задача: </w:t>
      </w:r>
      <w:r w:rsidR="00CB7F8D">
        <w:t>«</w:t>
      </w:r>
      <w:r w:rsidRPr="007837BD">
        <w:t>ослепить</w:t>
      </w:r>
      <w:r w:rsidR="00CB7F8D">
        <w:t>»</w:t>
      </w:r>
      <w:r w:rsidRPr="007837BD">
        <w:t xml:space="preserve"> и обезвредить МРТК без расхода боеприпаса.</w:t>
      </w:r>
    </w:p>
    <w:p w14:paraId="5B30837B" w14:textId="4EB41FFD" w:rsidR="00400D37" w:rsidRDefault="00735C03" w:rsidP="00EF2519">
      <w:pPr>
        <w:pStyle w:val="41"/>
        <w:ind w:firstLine="851"/>
        <w:jc w:val="both"/>
        <w:rPr>
          <w:rFonts w:hint="eastAsia"/>
        </w:rPr>
      </w:pPr>
      <w:r w:rsidRPr="007837BD">
        <w:t>Средства: станции РЭБ для подавления GNSS/GPS и каналов управления, средства</w:t>
      </w:r>
      <w:r w:rsidRPr="00822027">
        <w:t xml:space="preserve"> кибервойны для перехвата управления.</w:t>
      </w:r>
    </w:p>
    <w:p w14:paraId="40AE4CD8" w14:textId="77777777" w:rsidR="00400D37" w:rsidRPr="00400D37" w:rsidRDefault="00400D37" w:rsidP="00F852DE">
      <w:pPr>
        <w:pStyle w:val="41"/>
        <w:jc w:val="both"/>
        <w:rPr>
          <w:rFonts w:hint="eastAsia"/>
        </w:rPr>
      </w:pPr>
    </w:p>
    <w:p w14:paraId="7E9DF6ED" w14:textId="6F30DD7F" w:rsidR="00735C03" w:rsidRPr="00400D37" w:rsidRDefault="00735C03" w:rsidP="00F852DE">
      <w:pPr>
        <w:pStyle w:val="41"/>
        <w:jc w:val="both"/>
        <w:rPr>
          <w:rFonts w:hint="eastAsia"/>
        </w:rPr>
      </w:pPr>
      <w:r w:rsidRPr="00400D37">
        <w:rPr>
          <w:b/>
          <w:bCs/>
        </w:rPr>
        <w:t>5.2. Ключевые концепции и доктрины ведущих стран</w:t>
      </w:r>
    </w:p>
    <w:p w14:paraId="42563153" w14:textId="2AB39D14" w:rsidR="00735C03" w:rsidRPr="00203C29" w:rsidRDefault="00735C03" w:rsidP="00013887">
      <w:pPr>
        <w:pStyle w:val="41"/>
        <w:jc w:val="both"/>
        <w:rPr>
          <w:rFonts w:hint="eastAsia"/>
        </w:rPr>
      </w:pPr>
      <w:r w:rsidRPr="00822027">
        <w:lastRenderedPageBreak/>
        <w:t>Понимание того, как разные страны выстраивают свою защиту, отражено в их официальных и полуофициальных концепциях (таблица 3).</w:t>
      </w:r>
      <w:r w:rsidR="00013887">
        <w:t xml:space="preserve"> </w:t>
      </w:r>
      <w:r w:rsidRPr="00203C29">
        <w:t xml:space="preserve">Сравнительный анализ национальных концепций </w:t>
      </w:r>
      <w:r w:rsidR="0037750F">
        <w:t>про</w:t>
      </w:r>
      <w:r w:rsidRPr="00203C29">
        <w:t xml:space="preserve">тиводействия </w:t>
      </w:r>
      <w:proofErr w:type="gramStart"/>
      <w:r w:rsidRPr="00203C29">
        <w:t>МРТК</w:t>
      </w:r>
      <w:r w:rsidR="00203C29" w:rsidRPr="00203C29">
        <w:t xml:space="preserve"> </w:t>
      </w:r>
      <w:r w:rsidR="00E44115">
        <w:t>,</w:t>
      </w:r>
      <w:proofErr w:type="gramEnd"/>
      <w:r w:rsidR="00E44115">
        <w:t xml:space="preserve"> выполненный преимущественно на основе материалов 2025-2026 г., </w:t>
      </w:r>
      <w:r w:rsidR="00203C29" w:rsidRPr="00203C29">
        <w:t>представлен в таблице 3.</w:t>
      </w:r>
    </w:p>
    <w:p w14:paraId="67944040" w14:textId="367ED5AE" w:rsidR="003D17C3" w:rsidRPr="00203C29" w:rsidRDefault="00203C29" w:rsidP="00203C29">
      <w:pPr>
        <w:pStyle w:val="23"/>
        <w:ind w:left="0" w:firstLine="0"/>
        <w:jc w:val="right"/>
      </w:pPr>
      <w:r w:rsidRPr="00203C29"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395"/>
        <w:gridCol w:w="2921"/>
        <w:gridCol w:w="2260"/>
      </w:tblGrid>
      <w:tr w:rsidR="00735C03" w:rsidRPr="008D6503" w14:paraId="085FC3B0" w14:textId="77777777" w:rsidTr="000E039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F047B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Страна/Блок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BDFE3" w14:textId="6740DDFD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Название концепции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8F563" w14:textId="35342A95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Суть </w:t>
            </w:r>
            <w:r w:rsidR="00E257C7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концепции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A9C6C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Ключевые особенности</w:t>
            </w:r>
          </w:p>
        </w:tc>
      </w:tr>
      <w:tr w:rsidR="00735C03" w:rsidRPr="008D6503" w14:paraId="72BF8259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E2F25B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США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434C0" w14:textId="0A650E30" w:rsidR="00735C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Distributed</w:t>
            </w:r>
            <w:proofErr w:type="spellEnd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Maritime</w:t>
            </w:r>
            <w:proofErr w:type="spellEnd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Operations (DMO)</w:t>
            </w:r>
            <w:r w:rsidR="00487BA5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[</w:t>
            </w:r>
            <w:r w:rsidR="00843EB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12</w:t>
            </w:r>
            <w:r w:rsidR="00487BA5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  <w:p w14:paraId="0978687A" w14:textId="69E14394" w:rsidR="00E257C7" w:rsidRPr="00E257C7" w:rsidRDefault="00E257C7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(</w:t>
            </w:r>
            <w:r w:rsidRPr="00E257C7"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Распределенные морские операции</w:t>
            </w:r>
            <w:r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CB482" w14:textId="6C900D96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Рассредоточение сил, использование дешёвых дронов для разведки и удара, насыщение обороны противника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</w:t>
            </w:r>
            <w:r w:rsidR="00A63CE0" w:rsidRPr="008D6503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, </w:t>
            </w:r>
            <w:r w:rsidR="00ED482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11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B5D529" w14:textId="04BC40B0" w:rsidR="00DE27ED" w:rsidRPr="008D6503" w:rsidRDefault="00735C03" w:rsidP="00DE27E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Интеграция ударных и оборонительных БЭК в </w:t>
            </w:r>
            <w:r w:rsidRPr="00E257C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единую сеть</w:t>
            </w:r>
            <w:r w:rsidR="00E257C7" w:rsidRPr="00E257C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с традиционными силами</w:t>
            </w:r>
          </w:p>
        </w:tc>
      </w:tr>
      <w:tr w:rsidR="00735C03" w:rsidRPr="008D6503" w14:paraId="23178C67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F8854C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Китай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E7CEA" w14:textId="7FDF76EE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Военно-морская </w:t>
            </w:r>
            <w:r w:rsidR="00CB7F8D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Великая стена</w:t>
            </w:r>
            <w:r w:rsidR="00CB7F8D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B01B6" w14:textId="70988739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Создание плотной эшелонированной </w:t>
            </w:r>
            <w:r w:rsidR="0037750F" w:rsidRPr="0037750F">
              <w:rPr>
                <w:rFonts w:asciiTheme="majorBidi" w:hAnsiTheme="majorBidi" w:cstheme="majorBidi"/>
                <w:sz w:val="20"/>
                <w:szCs w:val="20"/>
              </w:rPr>
              <w:t>противоракетной обороны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на базе ИИ и лазеров для защиты от роёв дронов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D81C1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Экономический аспект: недопущение соотношения затрат 700:1 (ракета против дрона)</w:t>
            </w:r>
          </w:p>
        </w:tc>
      </w:tr>
      <w:tr w:rsidR="00735C03" w:rsidRPr="008D6503" w14:paraId="4B84560E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72033D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Турция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3215E" w14:textId="140DC95C" w:rsidR="00735C03" w:rsidRPr="008D6503" w:rsidRDefault="00735C03" w:rsidP="00CB65CC">
            <w:pPr>
              <w:pStyle w:val="HTML"/>
              <w:shd w:val="clear" w:color="auto" w:fill="F8F9FA"/>
              <w:rPr>
                <w:rFonts w:asciiTheme="majorBidi" w:hAnsiTheme="majorBidi" w:cstheme="majorBidi"/>
              </w:rPr>
            </w:pPr>
            <w:proofErr w:type="spellStart"/>
            <w:r w:rsidRPr="008D6503">
              <w:rPr>
                <w:rFonts w:asciiTheme="majorBidi" w:hAnsiTheme="majorBidi" w:cstheme="majorBidi"/>
              </w:rPr>
              <w:t>Layered</w:t>
            </w:r>
            <w:proofErr w:type="spellEnd"/>
            <w:r w:rsidRPr="008D6503">
              <w:rPr>
                <w:rFonts w:asciiTheme="majorBidi" w:hAnsiTheme="majorBidi" w:cstheme="majorBidi"/>
              </w:rPr>
              <w:t xml:space="preserve"> Defense</w:t>
            </w:r>
            <w:r w:rsidR="00D916CD">
              <w:rPr>
                <w:rFonts w:asciiTheme="majorBidi" w:hAnsiTheme="majorBidi" w:cstheme="majorBidi"/>
              </w:rPr>
              <w:t xml:space="preserve"> </w:t>
            </w:r>
            <w:r w:rsidR="00E257C7">
              <w:rPr>
                <w:rFonts w:asciiTheme="majorBidi" w:hAnsiTheme="majorBidi" w:cstheme="majorBidi"/>
              </w:rPr>
              <w:t>(</w:t>
            </w:r>
            <w:r w:rsidR="00D916CD">
              <w:rPr>
                <w:rFonts w:asciiTheme="majorBidi" w:hAnsiTheme="majorBidi" w:cstheme="majorBidi"/>
              </w:rPr>
              <w:t>М</w:t>
            </w:r>
            <w:r w:rsidR="00D916CD" w:rsidRPr="00D916CD">
              <w:rPr>
                <w:rStyle w:val="y2iqfc"/>
                <w:rFonts w:asciiTheme="majorBidi" w:eastAsiaTheme="majorEastAsia" w:hAnsiTheme="majorBidi" w:cstheme="majorBidi"/>
                <w:color w:val="1F1F1F"/>
              </w:rPr>
              <w:t>ногоуровневая оборона</w:t>
            </w:r>
            <w:r w:rsidR="00E257C7">
              <w:rPr>
                <w:rStyle w:val="y2iqfc"/>
                <w:rFonts w:asciiTheme="majorBidi" w:eastAsiaTheme="majorEastAsia" w:hAnsiTheme="majorBidi" w:cstheme="majorBidi"/>
                <w:color w:val="1F1F1F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3BD55" w14:textId="16318952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Создание ударных БЭК и специализированных перехватчиков для </w:t>
            </w:r>
            <w:r w:rsidR="00291069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уничтожения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вражески</w:t>
            </w:r>
            <w:r w:rsidR="00291069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х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</w:t>
            </w:r>
            <w:r w:rsidR="00291069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ов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11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349D6" w14:textId="2E83DB2C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Занятие ниши </w:t>
            </w:r>
            <w:r w:rsidR="00CB7F8D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охотников за дронами</w:t>
            </w:r>
            <w:r w:rsidR="00CB7F8D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 экспортная ориентированность</w:t>
            </w:r>
          </w:p>
        </w:tc>
      </w:tr>
      <w:tr w:rsidR="00735C03" w:rsidRPr="008D6503" w14:paraId="46831624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64395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ЕС / НАТО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B8591" w14:textId="6B20C5E6" w:rsidR="00735C03" w:rsidRPr="00D916CD" w:rsidRDefault="00CB7F8D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Eastern</w:t>
            </w:r>
            <w:r w:rsidR="00735C03"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Flank</w:t>
            </w:r>
            <w:r w:rsidR="00735C03"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Watch</w:t>
            </w:r>
            <w:r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="00735C03"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Взгляд на восток</w:t>
            </w:r>
            <w:r w:rsidR="00735C03" w:rsidRP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FEEBA" w14:textId="5ED97B57" w:rsidR="00735C03" w:rsidRPr="008D6503" w:rsidRDefault="00735C03" w:rsidP="00A63CE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Трехкомпонентная система </w:t>
            </w:r>
            <w:r w:rsid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разведки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(суша, море, воздух) для восточной границы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765AB8" w14:textId="4ACE89D0" w:rsidR="00735C03" w:rsidRPr="008D6503" w:rsidRDefault="00291069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Внедрение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опыта Украины, единое поле обнаружения и перехвата</w:t>
            </w:r>
          </w:p>
        </w:tc>
      </w:tr>
      <w:tr w:rsidR="00735C03" w:rsidRPr="008D6503" w14:paraId="7BB015AE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F53FFE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Великобритания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4AFBE" w14:textId="050716FD" w:rsidR="00735C03" w:rsidRPr="0053455E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Defence</w:t>
            </w:r>
            <w:proofErr w:type="spellEnd"/>
            <w:r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Drone</w:t>
            </w:r>
            <w:r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Strategy</w:t>
            </w:r>
            <w:r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455E"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Atlantic</w:t>
            </w:r>
            <w:r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/>
                <w14:ligatures w14:val="none"/>
              </w:rPr>
              <w:t>Bastion</w:t>
            </w:r>
            <w:r w:rsidR="0053455E"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Атлантическая</w:t>
            </w:r>
            <w:r w:rsidR="0053455E" w:rsidRP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455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стена)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6D5E7" w14:textId="100CD536" w:rsidR="00735C03" w:rsidRPr="008D6503" w:rsidRDefault="00647334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спользование дронов для защиты баз</w:t>
            </w:r>
            <w:r w:rsidR="00463DF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463DF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подводной инфраструктуры (кабели, трубопроводы) 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13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78DC82" w14:textId="4ED8F3AE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Развитие энергетического оружия (RFDEW, Dragon</w:t>
            </w:r>
            <w:r w:rsidR="002E5C01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Fire)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13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</w:tr>
      <w:tr w:rsidR="00735C03" w:rsidRPr="008D6503" w14:paraId="54B061D9" w14:textId="77777777" w:rsidTr="000E03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7150B6" w14:textId="77777777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Украина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25520" w14:textId="327611EF" w:rsidR="00735C03" w:rsidRPr="008D6503" w:rsidRDefault="00735C03" w:rsidP="00E257C7">
            <w:pPr>
              <w:shd w:val="clear" w:color="auto" w:fill="FFFFFF"/>
              <w:spacing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Distributed</w:t>
            </w:r>
            <w:proofErr w:type="spellEnd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Maritime</w:t>
            </w:r>
            <w:proofErr w:type="spellEnd"/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SEAD</w:t>
            </w:r>
            <w:r w:rsidR="00D916C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916CD" w:rsidRPr="00D916CD"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</w:rPr>
              <w:t>Распределенное подавление ПВО противника в морских операциях</w:t>
            </w:r>
            <w:r w:rsidR="00E257C7"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85B9C" w14:textId="0E1BCAC5" w:rsidR="00735C03" w:rsidRPr="008D6503" w:rsidRDefault="000B3B7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Разработка 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ударных платформ, подавление ПВО и флота противника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</w:t>
            </w:r>
            <w:r w:rsidR="00735C0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DF1EE0" w14:textId="4B48C89D" w:rsidR="00735C03" w:rsidRPr="008D6503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Практическая реализация роевых тактик,</w:t>
            </w:r>
            <w:r w:rsidR="00291069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</w:t>
            </w:r>
            <w:r w:rsidR="000B3B73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изация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затрат</w:t>
            </w:r>
          </w:p>
        </w:tc>
      </w:tr>
      <w:tr w:rsidR="00291069" w:rsidRPr="008D6503" w14:paraId="0FE42D91" w14:textId="77777777" w:rsidTr="00C669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1105B" w14:textId="77777777" w:rsidR="00291069" w:rsidRPr="008D6503" w:rsidRDefault="00291069" w:rsidP="00C6698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Россия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D42BF" w14:textId="1D673E63" w:rsidR="00291069" w:rsidRPr="008D6503" w:rsidRDefault="00291069" w:rsidP="00C6698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Стратегия развития ВМФ до 2050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666C9" w14:textId="7512D2ED" w:rsidR="00291069" w:rsidRPr="008D6503" w:rsidRDefault="00291069" w:rsidP="00C6698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Развитие технологий ИИ, </w:t>
            </w:r>
            <w:r w:rsidR="000A362F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широкое внедрение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развед</w:t>
            </w:r>
            <w:r w:rsidR="000A362F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ывательных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и </w:t>
            </w:r>
            <w:r w:rsidR="000A362F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ударных 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дронов</w:t>
            </w:r>
            <w:r w:rsidR="000A362F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6503">
              <w:rPr>
                <w:rFonts w:asciiTheme="majorBidi" w:hAnsiTheme="majorBidi" w:cstheme="majorBidi"/>
                <w:sz w:val="20"/>
                <w:szCs w:val="20"/>
              </w:rPr>
              <w:t>распределенных сенсорных сетей</w:t>
            </w:r>
            <w:r w:rsidR="000A362F" w:rsidRPr="008D6503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средств РЭБ [</w:t>
            </w:r>
            <w:r w:rsidR="00ED482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14</w:t>
            </w:r>
            <w:r w:rsidR="00A63CE0" w:rsidRPr="008D6503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, </w:t>
            </w:r>
            <w:r w:rsidR="00ED4825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15</w:t>
            </w: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21F36" w14:textId="101212AE" w:rsidR="00291069" w:rsidRPr="008D6503" w:rsidRDefault="000A362F" w:rsidP="00C6698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Развитие</w:t>
            </w:r>
            <w:r w:rsidR="00291069" w:rsidRPr="008D650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291069" w:rsidRPr="008D6503">
              <w:rPr>
                <w:rFonts w:asciiTheme="majorBidi" w:hAnsiTheme="majorBidi" w:cstheme="majorBidi"/>
                <w:sz w:val="20"/>
                <w:szCs w:val="20"/>
              </w:rPr>
              <w:t>сетецентрической</w:t>
            </w:r>
            <w:proofErr w:type="spellEnd"/>
            <w:r w:rsidR="00291069" w:rsidRPr="008D6503">
              <w:rPr>
                <w:rFonts w:asciiTheme="majorBidi" w:hAnsiTheme="majorBidi" w:cstheme="majorBidi"/>
                <w:sz w:val="20"/>
                <w:szCs w:val="20"/>
              </w:rPr>
              <w:t>, эшелонированной обороны</w:t>
            </w:r>
            <w:r w:rsidR="00291069" w:rsidRPr="008D6503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>,</w:t>
            </w:r>
            <w:r w:rsidR="00291069" w:rsidRPr="008D650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использование боевого опыта</w:t>
            </w:r>
          </w:p>
        </w:tc>
      </w:tr>
    </w:tbl>
    <w:p w14:paraId="4C3B70E1" w14:textId="77777777" w:rsidR="00F852DE" w:rsidRPr="008D6503" w:rsidRDefault="00F852DE" w:rsidP="00F852DE">
      <w:pPr>
        <w:pStyle w:val="41"/>
        <w:jc w:val="both"/>
        <w:rPr>
          <w:rFonts w:asciiTheme="majorBidi" w:hAnsiTheme="majorBidi" w:cstheme="majorBidi"/>
          <w:sz w:val="20"/>
          <w:szCs w:val="20"/>
        </w:rPr>
      </w:pPr>
    </w:p>
    <w:p w14:paraId="4E0A8BFF" w14:textId="47F965BF" w:rsidR="00735C03" w:rsidRPr="00F852DE" w:rsidRDefault="00735C03" w:rsidP="00F852DE">
      <w:pPr>
        <w:pStyle w:val="41"/>
        <w:jc w:val="both"/>
        <w:rPr>
          <w:rFonts w:hint="eastAsia"/>
          <w:b/>
          <w:bCs/>
        </w:rPr>
      </w:pPr>
      <w:r w:rsidRPr="00F852DE">
        <w:rPr>
          <w:b/>
          <w:bCs/>
        </w:rPr>
        <w:t>5.</w:t>
      </w:r>
      <w:r w:rsidR="00013887">
        <w:rPr>
          <w:b/>
          <w:bCs/>
        </w:rPr>
        <w:t>3</w:t>
      </w:r>
      <w:r w:rsidRPr="00F852DE">
        <w:rPr>
          <w:b/>
          <w:bCs/>
        </w:rPr>
        <w:t>. Основные средства и способы борьбы с МРТК</w:t>
      </w:r>
    </w:p>
    <w:p w14:paraId="44652712" w14:textId="77777777" w:rsidR="000E0397" w:rsidRDefault="00735C03" w:rsidP="00F852DE">
      <w:pPr>
        <w:pStyle w:val="41"/>
        <w:jc w:val="both"/>
        <w:rPr>
          <w:rFonts w:hint="eastAsia"/>
        </w:rPr>
      </w:pPr>
      <w:r w:rsidRPr="00822027">
        <w:t>В данном разделе представлен систематизированный анализ средств борьбы с МРТК по уровням поражения и функциональному назначению. В отличие от существующих обзоров, здесь акцент сделан на сравнительной эффективности различных методов и их экономической целесообразности.</w:t>
      </w:r>
    </w:p>
    <w:p w14:paraId="1480FCAA" w14:textId="77777777" w:rsidR="00013887" w:rsidRDefault="00013887" w:rsidP="00F852DE">
      <w:pPr>
        <w:pStyle w:val="41"/>
        <w:jc w:val="both"/>
        <w:rPr>
          <w:rFonts w:hint="eastAsia"/>
          <w:b/>
          <w:bCs/>
        </w:rPr>
      </w:pPr>
    </w:p>
    <w:p w14:paraId="576A708A" w14:textId="7A57C72D" w:rsidR="00735C03" w:rsidRPr="00D93D95" w:rsidRDefault="00735C03" w:rsidP="00F852DE">
      <w:pPr>
        <w:pStyle w:val="41"/>
        <w:jc w:val="both"/>
        <w:rPr>
          <w:rFonts w:hint="eastAsia"/>
          <w:b/>
          <w:bCs/>
        </w:rPr>
      </w:pPr>
      <w:r w:rsidRPr="00D93D95">
        <w:rPr>
          <w:b/>
          <w:bCs/>
        </w:rPr>
        <w:lastRenderedPageBreak/>
        <w:t>Средства обнаружения, идентификации и сопровождения</w:t>
      </w:r>
    </w:p>
    <w:p w14:paraId="296C459C" w14:textId="3FA3FC8B" w:rsidR="00735C03" w:rsidRDefault="00735C03" w:rsidP="00F852DE">
      <w:pPr>
        <w:pStyle w:val="41"/>
        <w:jc w:val="both"/>
        <w:rPr>
          <w:rFonts w:hint="eastAsia"/>
        </w:rPr>
      </w:pPr>
      <w:r w:rsidRPr="00822027">
        <w:t>Обнаружение МРТК представляет собой сложную задачу в силу их малых размеров, низкой радиолокационной заметности и возможности действия в условиях интенсивного судоходства. В таблице 4 представлен сравнительный анализ основных средств обнаружения</w:t>
      </w:r>
      <w:r w:rsidR="00F852DE">
        <w:t xml:space="preserve"> </w:t>
      </w:r>
      <w:r w:rsidR="00F852DE" w:rsidRPr="00822027">
        <w:t>МРТК</w:t>
      </w:r>
      <w:r w:rsidRPr="00822027">
        <w:t>.</w:t>
      </w:r>
    </w:p>
    <w:p w14:paraId="7B7DD986" w14:textId="205554F6" w:rsidR="003D17C3" w:rsidRPr="00822027" w:rsidRDefault="00735C03" w:rsidP="00F852DE">
      <w:pPr>
        <w:pStyle w:val="41"/>
        <w:jc w:val="right"/>
        <w:rPr>
          <w:rFonts w:hint="eastAsia"/>
        </w:rPr>
      </w:pPr>
      <w:r w:rsidRPr="00822027">
        <w:t xml:space="preserve">Таблица 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701"/>
        <w:gridCol w:w="1984"/>
        <w:gridCol w:w="1691"/>
        <w:gridCol w:w="1371"/>
        <w:gridCol w:w="1033"/>
      </w:tblGrid>
      <w:tr w:rsidR="00735C03" w:rsidRPr="00822027" w14:paraId="38F34F19" w14:textId="77777777" w:rsidTr="00951D26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59C7A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Тип средства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0E05E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Диапазон/Принцип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C4D25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Преимущества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8337E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Ограничения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C6BAD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Эффективность против МРТК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BB8BE9" w14:textId="77777777" w:rsidR="00735C03" w:rsidRPr="000E0397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E039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Примеры</w:t>
            </w:r>
          </w:p>
        </w:tc>
      </w:tr>
      <w:tr w:rsidR="00735C03" w:rsidRPr="005032A1" w14:paraId="2435ADA9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2E49AC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Многочастотные РЛС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D324A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Сантиметровый + миллиметровый диапазоны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EFC73" w14:textId="10EA2ECB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Обнаружение целей с </w:t>
            </w:r>
            <w:r w:rsidR="00400D37"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эффективной поверхностью рассеяния (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ЭПР</w:t>
            </w:r>
            <w:r w:rsidR="00400D37"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от 0</w:t>
            </w:r>
            <w:r w:rsidR="009F5CE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01 м², работа в любую погоду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7B120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Сложность селекции целей на фоне волн, уязвимость к РЭБ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3014C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 (для надводных), низкая (для подводных)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5B74C" w14:textId="3BBDB62C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TRS-4D (США),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Заслон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(РФ)</w:t>
            </w:r>
          </w:p>
        </w:tc>
      </w:tr>
      <w:tr w:rsidR="00735C03" w:rsidRPr="005032A1" w14:paraId="51F286E9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3F813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РЛС с синтезированной апертурой (SAR)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0B5E9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Авиационные/космические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F90A7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Высокое разрешение, обнаружение в любое время суток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D0474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Периодичность обзора, зависимость от носителя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088F2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 (стратегическая разведка)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02653D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Capella</w:t>
            </w:r>
            <w:proofErr w:type="spellEnd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Space, </w:t>
            </w: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Umbra</w:t>
            </w:r>
            <w:proofErr w:type="spellEnd"/>
          </w:p>
        </w:tc>
      </w:tr>
      <w:tr w:rsidR="00735C03" w:rsidRPr="005032A1" w14:paraId="1C6376C0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E89DC" w14:textId="36F2A27B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Оптоэлектронные/</w:t>
            </w:r>
            <w:r w:rsidR="0044458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инфракрасные 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системы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BA85E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ТВ + тепловизионный каналы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70A1E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 точность идентификации, помехозащищенность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C175C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Зависимость от погоды, малая дальность в условиях тумана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904EF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 (ближняя зона)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9EF680" w14:textId="5C2CB671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SeaFLIR</w:t>
            </w:r>
            <w:proofErr w:type="spellEnd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280,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Паладин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</w:p>
        </w:tc>
      </w:tr>
      <w:tr w:rsidR="00735C03" w:rsidRPr="005032A1" w14:paraId="2B9559B4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F6CF5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Гидроакустические средства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3B83C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Активные/пассивные сонары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0FCFB4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Обнаружение подводных МРТК, работа в любое время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01A8A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Малая скорость поиска, демаскировка активным режимом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6D40F" w14:textId="12BDF008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Высокая (против </w:t>
            </w:r>
            <w:r w:rsidR="004573B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ПЛ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A21890" w14:textId="17CDFC33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Towed</w:t>
            </w:r>
            <w:proofErr w:type="spellEnd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Array</w:t>
            </w:r>
            <w:proofErr w:type="spellEnd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ED4D80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ГАС</w:t>
            </w:r>
            <w:r w:rsidR="003723A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Заря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</w:p>
        </w:tc>
      </w:tr>
      <w:tr w:rsidR="00735C03" w:rsidRPr="005032A1" w14:paraId="7BA7D2DA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F1EF1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Стационарные донные системы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2C124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Гидрофонные</w:t>
            </w:r>
            <w:proofErr w:type="spellEnd"/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сети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6867C1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Круглосуточный мониторинг акваторий, скрытность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1439D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 стоимость развертывания, стационарность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B921D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высокая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11F3B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SOSUS, SOSTAR</w:t>
            </w:r>
          </w:p>
        </w:tc>
      </w:tr>
      <w:tr w:rsidR="00735C03" w:rsidRPr="005032A1" w14:paraId="70B6B503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0ECC7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Радиоэлектронная разведка (РЭР)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88A99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Перехват каналов управления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9F69B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Пассивность, определение типа МРТК по сигнатурам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68F38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Зависимость от излучения МРТК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13B4C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 (при активном управлении)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CB849" w14:textId="7A8CAB59" w:rsidR="00735C03" w:rsidRPr="005032A1" w:rsidRDefault="00CB7F8D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="00735C03"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Коралл-БЭК</w:t>
            </w: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="00735C03"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 ALTAS</w:t>
            </w:r>
          </w:p>
        </w:tc>
      </w:tr>
      <w:tr w:rsidR="00735C03" w:rsidRPr="005032A1" w14:paraId="29AB57CA" w14:textId="77777777" w:rsidTr="00951D26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B34E5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Распределенные сенсорные сети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8F1F5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Сеть дронов/буев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A729C3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Расширение зоны обнаружения, гибкость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9C495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Сложность координации, ограниченная автономность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73814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высокая</w:t>
            </w:r>
          </w:p>
        </w:tc>
        <w:tc>
          <w:tcPr>
            <w:tcW w:w="10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2F610E" w14:textId="77777777" w:rsidR="00735C03" w:rsidRPr="005032A1" w:rsidRDefault="00735C03" w:rsidP="000E039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032A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MARTAC T38, бакены AMASS</w:t>
            </w:r>
          </w:p>
        </w:tc>
      </w:tr>
    </w:tbl>
    <w:p w14:paraId="15E20446" w14:textId="77777777" w:rsidR="00F852DE" w:rsidRDefault="00F852DE" w:rsidP="00F852DE">
      <w:pPr>
        <w:pStyle w:val="41"/>
        <w:jc w:val="both"/>
        <w:rPr>
          <w:rFonts w:hint="eastAsia"/>
        </w:rPr>
      </w:pPr>
    </w:p>
    <w:p w14:paraId="6849870E" w14:textId="20D1E0C2" w:rsidR="0038499A" w:rsidRDefault="00A0758A" w:rsidP="00F852DE">
      <w:pPr>
        <w:pStyle w:val="41"/>
        <w:jc w:val="both"/>
        <w:rPr>
          <w:rFonts w:hint="eastAsia"/>
        </w:rPr>
      </w:pPr>
      <w:r w:rsidRPr="005032A1">
        <w:lastRenderedPageBreak/>
        <w:t>Н</w:t>
      </w:r>
      <w:r w:rsidR="00735C03" w:rsidRPr="005032A1">
        <w:t xml:space="preserve">и одно средство не обеспечивает 100% </w:t>
      </w:r>
      <w:r w:rsidRPr="005032A1">
        <w:t>вероят</w:t>
      </w:r>
      <w:r w:rsidR="00365339" w:rsidRPr="005032A1">
        <w:t>н</w:t>
      </w:r>
      <w:r w:rsidRPr="005032A1">
        <w:t>ос</w:t>
      </w:r>
      <w:r w:rsidR="00365339" w:rsidRPr="005032A1">
        <w:t xml:space="preserve">ть </w:t>
      </w:r>
      <w:r w:rsidR="00735C03" w:rsidRPr="005032A1">
        <w:t>обнаружения во всем диапазоне</w:t>
      </w:r>
      <w:r w:rsidR="00735C03" w:rsidRPr="00822027">
        <w:t xml:space="preserve"> условий. Наибольшую эффективность демонстрируют </w:t>
      </w:r>
      <w:r w:rsidR="00735C03" w:rsidRPr="00D77548">
        <w:t>комплексные системы,</w:t>
      </w:r>
      <w:r w:rsidR="00735C03" w:rsidRPr="00822027">
        <w:t xml:space="preserve"> объединяющие данные от разнородных датчиков в единой </w:t>
      </w:r>
      <w:proofErr w:type="spellStart"/>
      <w:r w:rsidR="00735C03" w:rsidRPr="00822027">
        <w:t>сетецентрической</w:t>
      </w:r>
      <w:proofErr w:type="spellEnd"/>
      <w:r w:rsidR="00735C03" w:rsidRPr="00822027">
        <w:t xml:space="preserve"> архитектуре. Перспективным направлением является использование </w:t>
      </w:r>
      <w:r w:rsidR="00051F29" w:rsidRPr="00365339">
        <w:t>ИИ</w:t>
      </w:r>
      <w:r w:rsidR="00365339">
        <w:rPr>
          <w:b/>
          <w:bCs/>
        </w:rPr>
        <w:t xml:space="preserve"> </w:t>
      </w:r>
      <w:r w:rsidR="00735C03" w:rsidRPr="00822027">
        <w:t>для анализа данных и селекции целей на фоне помех [</w:t>
      </w:r>
      <w:r w:rsidR="00A63CE0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</w:t>
      </w:r>
      <w:r w:rsidR="00735C03" w:rsidRPr="00822027">
        <w:t>].</w:t>
      </w:r>
    </w:p>
    <w:p w14:paraId="38EFFD9D" w14:textId="77777777" w:rsidR="00D93D95" w:rsidRDefault="00D93D95" w:rsidP="00F852DE">
      <w:pPr>
        <w:pStyle w:val="41"/>
        <w:jc w:val="both"/>
        <w:rPr>
          <w:rFonts w:hint="eastAsia"/>
          <w:b/>
          <w:bCs/>
        </w:rPr>
      </w:pPr>
    </w:p>
    <w:p w14:paraId="7CC914A8" w14:textId="4261B1D5" w:rsidR="00735C03" w:rsidRPr="0038499A" w:rsidRDefault="00735C03" w:rsidP="00F852DE">
      <w:pPr>
        <w:pStyle w:val="41"/>
        <w:jc w:val="both"/>
        <w:rPr>
          <w:rFonts w:hint="eastAsia"/>
        </w:rPr>
      </w:pPr>
      <w:r w:rsidRPr="00822027">
        <w:rPr>
          <w:b/>
          <w:bCs/>
        </w:rPr>
        <w:t>Кинетические средства поражения</w:t>
      </w:r>
    </w:p>
    <w:p w14:paraId="492A68FE" w14:textId="30DD5744" w:rsidR="00735C03" w:rsidRPr="00F852DE" w:rsidRDefault="00735C03" w:rsidP="00F852DE">
      <w:pPr>
        <w:pStyle w:val="41"/>
        <w:jc w:val="both"/>
        <w:rPr>
          <w:rFonts w:hint="eastAsia"/>
        </w:rPr>
      </w:pPr>
      <w:r w:rsidRPr="00822027">
        <w:t xml:space="preserve">Кинетические средства остаются основой </w:t>
      </w:r>
      <w:r w:rsidR="005D13E6">
        <w:t xml:space="preserve">для </w:t>
      </w:r>
      <w:r w:rsidRPr="00822027">
        <w:t>обороны</w:t>
      </w:r>
      <w:r w:rsidR="005D13E6">
        <w:t xml:space="preserve"> против беспилотников</w:t>
      </w:r>
      <w:r w:rsidRPr="00822027">
        <w:t>, однако их эффективность против массовых роевых атак вызывает вопросы в связи с экономической асимметрией. В таблице 5 представлен сравнительный анализ кинетических средств</w:t>
      </w:r>
      <w:r w:rsidR="00F852DE">
        <w:t xml:space="preserve"> </w:t>
      </w:r>
      <w:r w:rsidR="00F852DE" w:rsidRPr="00F852DE">
        <w:t>поражения МРТК</w:t>
      </w:r>
      <w:r w:rsidRPr="00F852DE">
        <w:t>.</w:t>
      </w:r>
    </w:p>
    <w:p w14:paraId="7B0AAAC4" w14:textId="6CD41BE1" w:rsidR="00735C03" w:rsidRPr="00F852DE" w:rsidRDefault="00735C03" w:rsidP="00F852DE">
      <w:pPr>
        <w:pStyle w:val="41"/>
        <w:jc w:val="right"/>
        <w:rPr>
          <w:rFonts w:hint="eastAsia"/>
        </w:rPr>
      </w:pPr>
      <w:r w:rsidRPr="00F852DE">
        <w:t xml:space="preserve">Таблица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1134"/>
        <w:gridCol w:w="1275"/>
        <w:gridCol w:w="1276"/>
        <w:gridCol w:w="1276"/>
        <w:gridCol w:w="2252"/>
      </w:tblGrid>
      <w:tr w:rsidR="00735C03" w:rsidRPr="0038499A" w14:paraId="248DF437" w14:textId="77777777" w:rsidTr="00555E34">
        <w:trPr>
          <w:tblHeader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620E1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Тип средства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8455D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Дальность, км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9AA4B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Стоимость выстрела, тыс. $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6F136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Вероятность поражения (оценочно)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08918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Эффективность против роя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B84DCF" w14:textId="77777777" w:rsidR="00735C03" w:rsidRPr="0038499A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38499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Ограничения</w:t>
            </w:r>
          </w:p>
        </w:tc>
      </w:tr>
      <w:tr w:rsidR="00735C03" w:rsidRPr="0038499A" w14:paraId="03E4CEB0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E98AD" w14:textId="7A0D6299" w:rsidR="00735C03" w:rsidRPr="00AD5C78" w:rsidRDefault="00365339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Style w:val="ac"/>
                <w:rFonts w:asciiTheme="majorBidi" w:hAnsiTheme="majorBidi" w:cstheme="majorBid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Зенитная управляемая ракета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(З</w:t>
            </w:r>
            <w:r w:rsidR="00735C03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УР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  <w:r w:rsidR="00735C03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малой дальности (RIM-116,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="00735C03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Стрела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  <w:r w:rsidR="00735C03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4159E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8–12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E101C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200–500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CE77A" w14:textId="1A03DD10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8FCFB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DCB7F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Экономически неэффективна против массовых целей</w:t>
            </w:r>
          </w:p>
        </w:tc>
      </w:tr>
      <w:tr w:rsidR="00735C03" w:rsidRPr="0038499A" w14:paraId="1A19A35E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D9D9AD" w14:textId="76F0589B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ЗУР ближней дальности 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0B456" w14:textId="3E4EFA97" w:rsidR="00735C03" w:rsidRPr="00AD5C78" w:rsidRDefault="006D7D2D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</w:t>
            </w:r>
            <w:r w:rsidR="00735C03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33610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40–120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DD02B" w14:textId="0FA008EE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7B89E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26BAD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Ограниченный боезапас, сложность наведения по малоразмерным целям</w:t>
            </w:r>
          </w:p>
        </w:tc>
      </w:tr>
      <w:tr w:rsidR="00735C03" w:rsidRPr="0038499A" w14:paraId="5C927FE4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9D069E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Артиллерия 30–57 мм (</w:t>
            </w:r>
            <w:proofErr w:type="spellStart"/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Mk</w:t>
            </w:r>
            <w:proofErr w:type="spellEnd"/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110, АК-630)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3C173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3–5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F141C0" w14:textId="0C699680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5–2 (снаряд)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44F07" w14:textId="66C2BFC2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 (очередь)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85EB6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265B89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Расход боеприпасов, точность на пределе дальности</w:t>
            </w:r>
          </w:p>
        </w:tc>
      </w:tr>
      <w:tr w:rsidR="00735C03" w:rsidRPr="0038499A" w14:paraId="43D231E3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147F5" w14:textId="1FF119F2" w:rsidR="00735C03" w:rsidRPr="00625B27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625B2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Артиллерия с</w:t>
            </w:r>
            <w:r w:rsidR="00625B27" w:rsidRPr="00625B27">
              <w:rPr>
                <w:rFonts w:asciiTheme="majorBidi" w:eastAsia="Times New Roman" w:hAnsiTheme="majorBidi" w:cstheme="majorBidi"/>
                <w:color w:val="0F1115"/>
                <w:kern w:val="0"/>
                <w:sz w:val="20"/>
                <w:szCs w:val="20"/>
                <w14:ligatures w14:val="none"/>
              </w:rPr>
              <w:t xml:space="preserve"> управляемыми и корректируемыми снарядами</w:t>
            </w:r>
            <w:r w:rsidRPr="00625B2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 (76–127 мм)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2850E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10–20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73816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5–20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F8133" w14:textId="4E60BF39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C803B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803732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Ограниченная скорострельность</w:t>
            </w:r>
          </w:p>
        </w:tc>
      </w:tr>
      <w:tr w:rsidR="00735C03" w:rsidRPr="0038499A" w14:paraId="68DE92D8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D09832" w14:textId="7C1A60F2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Пулеметы </w:t>
            </w:r>
            <w:r w:rsidR="00625B2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12</w:t>
            </w:r>
            <w:r w:rsidR="0056204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7–14</w:t>
            </w:r>
            <w:r w:rsidR="0056204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 мм</w:t>
            </w:r>
            <w:r w:rsidR="00625B2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BA1FC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1–2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22913" w14:textId="2B807586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01–0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E804A" w14:textId="7CF045CD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C6E2D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B7F47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Малая эффективная дальность</w:t>
            </w:r>
          </w:p>
        </w:tc>
      </w:tr>
      <w:tr w:rsidR="00735C03" w:rsidRPr="0038499A" w14:paraId="65C778BC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45052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Дроны-перехватчики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A2A30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10–30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B14974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10–50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BD510" w14:textId="32A91A41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="007155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="007155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98C46" w14:textId="68FB71F5" w:rsidR="00735C03" w:rsidRPr="00AD5C78" w:rsidRDefault="00625B27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</w:t>
            </w:r>
            <w:r w:rsidR="007155BB"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71B84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Сложность наведения, уязвимость к РЭБ</w:t>
            </w:r>
          </w:p>
        </w:tc>
      </w:tr>
      <w:tr w:rsidR="00735C03" w:rsidRPr="0038499A" w14:paraId="2A5F16CD" w14:textId="77777777" w:rsidTr="00555E34"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6F9FB6" w14:textId="7BA93CD2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Управляемые ракеты 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«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воздух-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земля</w:t>
            </w:r>
            <w:r w:rsidR="00CB7F8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ED3AC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10–30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B3D0E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100–300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23E8B" w14:textId="061DC6D6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8–0</w:t>
            </w:r>
            <w:r w:rsidR="00555E3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62919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2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036C4F" w14:textId="77777777" w:rsidR="00735C03" w:rsidRPr="00AD5C78" w:rsidRDefault="00735C03" w:rsidP="0038499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Избыточность для МРТК</w:t>
            </w:r>
          </w:p>
        </w:tc>
      </w:tr>
    </w:tbl>
    <w:p w14:paraId="06A03882" w14:textId="77777777" w:rsidR="00D93D95" w:rsidRDefault="00D93D95" w:rsidP="00D93D95">
      <w:pPr>
        <w:pStyle w:val="41"/>
        <w:jc w:val="both"/>
        <w:rPr>
          <w:rFonts w:hint="eastAsia"/>
        </w:rPr>
      </w:pPr>
    </w:p>
    <w:p w14:paraId="4F18516E" w14:textId="46EDB25D" w:rsidR="00735C03" w:rsidRPr="00822027" w:rsidRDefault="00D93D95" w:rsidP="00D93D95">
      <w:pPr>
        <w:pStyle w:val="41"/>
        <w:jc w:val="both"/>
        <w:rPr>
          <w:rFonts w:hint="eastAsia"/>
        </w:rPr>
      </w:pPr>
      <w:r>
        <w:t>Главной</w:t>
      </w:r>
      <w:r w:rsidR="00735C03" w:rsidRPr="00822027">
        <w:t xml:space="preserve"> проблемой является </w:t>
      </w:r>
      <w:r w:rsidR="00735C03" w:rsidRPr="00AD5C78">
        <w:t>экономическая неэффективность</w:t>
      </w:r>
      <w:r w:rsidR="00735C03" w:rsidRPr="00822027">
        <w:t> использования дорогих зенитных ракет (стоимостью сотни тысяч долларов) против дешевых МРТК (стоимостью десятки тысяч долларов). В конфликте на Черном море это соотношение достигало 700:1, что делает традиционные средства ПВО экономически неприемлемыми для противодействия массовым атакам [</w:t>
      </w:r>
      <w:r w:rsidR="00ED482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4</w:t>
      </w:r>
      <w:r w:rsidR="00735C03" w:rsidRPr="00822027">
        <w:t>].</w:t>
      </w:r>
    </w:p>
    <w:p w14:paraId="58935972" w14:textId="77777777" w:rsidR="00D93D95" w:rsidRDefault="00D93D95" w:rsidP="00D93D95">
      <w:pPr>
        <w:pStyle w:val="41"/>
        <w:jc w:val="both"/>
        <w:rPr>
          <w:rFonts w:hint="eastAsia"/>
          <w:b/>
          <w:bCs/>
        </w:rPr>
      </w:pPr>
    </w:p>
    <w:p w14:paraId="72F8C68B" w14:textId="487556E5" w:rsidR="00735C03" w:rsidRPr="00822027" w:rsidRDefault="00735C03" w:rsidP="00D93D95">
      <w:pPr>
        <w:pStyle w:val="41"/>
        <w:jc w:val="both"/>
        <w:rPr>
          <w:rFonts w:hint="eastAsia"/>
          <w:b/>
          <w:bCs/>
        </w:rPr>
      </w:pPr>
      <w:r w:rsidRPr="00822027">
        <w:rPr>
          <w:b/>
          <w:bCs/>
        </w:rPr>
        <w:t>Некинетические средства поражения и подавления</w:t>
      </w:r>
    </w:p>
    <w:p w14:paraId="24AA875E" w14:textId="4646595A" w:rsidR="00735C03" w:rsidRDefault="00735C03" w:rsidP="003D000C">
      <w:pPr>
        <w:pStyle w:val="41"/>
        <w:jc w:val="both"/>
        <w:rPr>
          <w:rFonts w:hint="eastAsia"/>
        </w:rPr>
      </w:pPr>
      <w:r w:rsidRPr="00822027">
        <w:lastRenderedPageBreak/>
        <w:t xml:space="preserve">Некинетические средства рассматриваются как наиболее перспективное направление борьбы с МРТК благодаря низкой стоимости выстрела и возможности поражения роевых целей. </w:t>
      </w:r>
      <w:r w:rsidR="00D93D95" w:rsidRPr="00D93D95">
        <w:t>В т</w:t>
      </w:r>
      <w:r w:rsidRPr="00D93D95">
        <w:t>аблиц</w:t>
      </w:r>
      <w:r w:rsidR="00D93D95" w:rsidRPr="00D93D95">
        <w:t>е</w:t>
      </w:r>
      <w:r w:rsidRPr="00D93D95">
        <w:t xml:space="preserve"> 6</w:t>
      </w:r>
      <w:r w:rsidR="00D93D95" w:rsidRPr="00D93D95">
        <w:t xml:space="preserve"> приведен</w:t>
      </w:r>
      <w:r w:rsidRPr="00D93D95">
        <w:t xml:space="preserve"> </w:t>
      </w:r>
      <w:r w:rsidR="00D93D95" w:rsidRPr="00D93D95">
        <w:t>с</w:t>
      </w:r>
      <w:r w:rsidRPr="00D93D95">
        <w:t>равнительный анализ некинетических средств борьбы с МРТК</w:t>
      </w:r>
      <w:r w:rsidR="003D000C">
        <w:t>.</w:t>
      </w:r>
    </w:p>
    <w:p w14:paraId="4435B280" w14:textId="2C7A2AC6" w:rsidR="00D93D95" w:rsidRPr="00D93D95" w:rsidRDefault="00D93D95" w:rsidP="00D93D95">
      <w:pPr>
        <w:pStyle w:val="41"/>
        <w:jc w:val="right"/>
        <w:rPr>
          <w:rFonts w:hint="eastAsia"/>
        </w:rPr>
      </w:pPr>
      <w:r w:rsidRPr="00D93D95">
        <w:t>Таблица 6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560"/>
        <w:gridCol w:w="1842"/>
        <w:gridCol w:w="1560"/>
      </w:tblGrid>
      <w:tr w:rsidR="00735C03" w:rsidRPr="001A3E72" w14:paraId="23BC1A9F" w14:textId="77777777" w:rsidTr="00A74736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17DBBE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Тип средства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5E383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Принцип действия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5EA1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Дальность, км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325FE" w14:textId="519C1E9C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Стоимость </w:t>
            </w:r>
            <w:r w:rsidR="006D527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воздействия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53160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Эффективность против роя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4213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Стадия разработки</w:t>
            </w:r>
          </w:p>
        </w:tc>
      </w:tr>
      <w:tr w:rsidR="00735C03" w:rsidRPr="001A3E72" w14:paraId="7640C06E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60A2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РЭБ (глушение GNSS)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10D9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Подавление спутниковой навигации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03C210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10–50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8A69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CEE2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A8BC4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Широко применяется</w:t>
            </w:r>
          </w:p>
        </w:tc>
      </w:tr>
      <w:tr w:rsidR="00735C03" w:rsidRPr="001A3E72" w14:paraId="256652C6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23412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РЭБ (подавление каналов управления)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88044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Генерация помех в диапазонах управления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D828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5–20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53602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5B0B5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9029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Широко применяется</w:t>
            </w:r>
          </w:p>
        </w:tc>
      </w:tr>
      <w:tr w:rsidR="00735C03" w:rsidRPr="001A3E72" w14:paraId="79496A6A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23491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Спуфинг GNSS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7992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Подмена навигационного сигнала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C793E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10–30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3F8D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E4E9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99B5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Ограниченное применение</w:t>
            </w:r>
          </w:p>
        </w:tc>
      </w:tr>
      <w:tr w:rsidR="00735C03" w:rsidRPr="001A3E72" w14:paraId="1BECC11D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4507C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СВЧ-оружие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04EC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Выжигание электроники импульсом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AB2F2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1–3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D364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Электроэнергия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8EBEE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высокая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00000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Опытные образцы</w:t>
            </w:r>
          </w:p>
        </w:tc>
      </w:tr>
      <w:tr w:rsidR="00735C03" w:rsidRPr="001A3E72" w14:paraId="53E27C7E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B94974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Лазерное оружие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3D1C4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Термическое поражение элементов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311E3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1–5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20874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Электроэнергия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B45E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 (последовательная)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E64B4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Опытные образцы</w:t>
            </w:r>
          </w:p>
        </w:tc>
      </w:tr>
      <w:tr w:rsidR="00735C03" w:rsidRPr="001A3E72" w14:paraId="7A556E84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CED33A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Кибероружие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A2FA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Взлом ПО, перехват управления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34D33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Зависит от доступа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5591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7D711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028FDA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Строго засекречено</w:t>
            </w:r>
          </w:p>
        </w:tc>
      </w:tr>
      <w:tr w:rsidR="00735C03" w:rsidRPr="001A3E72" w14:paraId="441D46D1" w14:textId="77777777" w:rsidTr="00A74736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DB35E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Акустические средства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6E8E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Вывод из строя гидроакустики/гидродинамики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31B1E5" w14:textId="13C3DE83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463AB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1–0</w:t>
            </w:r>
            <w:r w:rsidR="00463AB7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27F12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1D06C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B594E1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Экспериментальная</w:t>
            </w:r>
          </w:p>
        </w:tc>
      </w:tr>
    </w:tbl>
    <w:p w14:paraId="6427D045" w14:textId="77777777" w:rsidR="00D93D95" w:rsidRDefault="00D93D95" w:rsidP="00D93D95">
      <w:pPr>
        <w:pStyle w:val="41"/>
        <w:jc w:val="both"/>
        <w:rPr>
          <w:rFonts w:hint="eastAsia"/>
        </w:rPr>
      </w:pPr>
    </w:p>
    <w:p w14:paraId="323299EA" w14:textId="78580795" w:rsidR="00735C03" w:rsidRPr="00013887" w:rsidRDefault="00735C03" w:rsidP="00D93D95">
      <w:pPr>
        <w:pStyle w:val="41"/>
        <w:jc w:val="both"/>
        <w:rPr>
          <w:rFonts w:hint="eastAsia"/>
          <w:i/>
          <w:iCs/>
        </w:rPr>
      </w:pPr>
      <w:r w:rsidRPr="00013887">
        <w:rPr>
          <w:i/>
          <w:iCs/>
        </w:rPr>
        <w:t>Наиболее значимые разработки последнего времени:</w:t>
      </w:r>
    </w:p>
    <w:p w14:paraId="5A47859D" w14:textId="35CE6B1B" w:rsidR="00735C03" w:rsidRPr="00A74736" w:rsidRDefault="00735C03" w:rsidP="00D93D95">
      <w:pPr>
        <w:pStyle w:val="41"/>
        <w:jc w:val="both"/>
        <w:rPr>
          <w:rFonts w:hint="eastAsia"/>
        </w:rPr>
      </w:pPr>
      <w:r w:rsidRPr="00AD5C78">
        <w:t xml:space="preserve">RFDEW (Великобритания) — радиочастотное энергетическое оружие для поражения дронов на суше, в воздухе и на море. Стоимость выстрела — 10 пенсов (12 центов), </w:t>
      </w:r>
      <w:r w:rsidRPr="00A74736">
        <w:t>поступление на вооружение ожидается в 2026 году [</w:t>
      </w:r>
      <w:r w:rsidR="00ED4825" w:rsidRPr="00A74736">
        <w:t>13</w:t>
      </w:r>
      <w:r w:rsidRPr="00A74736">
        <w:t>].</w:t>
      </w:r>
    </w:p>
    <w:p w14:paraId="04DDCF8D" w14:textId="615810B7" w:rsidR="00735C03" w:rsidRDefault="00735C03" w:rsidP="00D93D95">
      <w:pPr>
        <w:pStyle w:val="41"/>
        <w:jc w:val="both"/>
        <w:rPr>
          <w:rFonts w:hint="eastAsia"/>
        </w:rPr>
      </w:pPr>
      <w:proofErr w:type="spellStart"/>
      <w:r w:rsidRPr="00AD5C78">
        <w:t>Hurricane</w:t>
      </w:r>
      <w:proofErr w:type="spellEnd"/>
      <w:r w:rsidRPr="00AD5C78">
        <w:t xml:space="preserve"> 3000 (Китай, </w:t>
      </w:r>
      <w:proofErr w:type="spellStart"/>
      <w:r w:rsidRPr="00AD5C78">
        <w:t>Norinco</w:t>
      </w:r>
      <w:proofErr w:type="spellEnd"/>
      <w:r w:rsidRPr="00AD5C78">
        <w:t>)</w:t>
      </w:r>
      <w:r w:rsidR="0018297B">
        <w:t xml:space="preserve">, показанная на рис 3, </w:t>
      </w:r>
      <w:r w:rsidRPr="00AD5C78">
        <w:t xml:space="preserve">— микроволновая система на грузовом шасси, уничтожающая электронику дронов на расстоянии более 3 км. Эффективна против роев, интегрируется в </w:t>
      </w:r>
      <w:r w:rsidR="00CB7F8D">
        <w:t>«</w:t>
      </w:r>
      <w:r w:rsidRPr="00AD5C78">
        <w:t>железный треугольник</w:t>
      </w:r>
      <w:r w:rsidR="00CB7F8D">
        <w:t>»</w:t>
      </w:r>
      <w:r w:rsidRPr="00AD5C78">
        <w:t xml:space="preserve"> ПВО (лазеры + артиллерия + СВЧ</w:t>
      </w:r>
      <w:r w:rsidR="00BA3721">
        <w:t>-оружие</w:t>
      </w:r>
      <w:r w:rsidRPr="00AD5C78">
        <w:t>) [8].</w:t>
      </w:r>
    </w:p>
    <w:p w14:paraId="1EAF2287" w14:textId="77777777" w:rsidR="0018297B" w:rsidRDefault="0018297B" w:rsidP="00FD23DE">
      <w:pPr>
        <w:pStyle w:val="41"/>
        <w:jc w:val="both"/>
        <w:rPr>
          <w:rFonts w:hint="eastAsia"/>
        </w:rPr>
      </w:pPr>
    </w:p>
    <w:p w14:paraId="1D3D2E83" w14:textId="687D0D4A" w:rsidR="0018297B" w:rsidRDefault="0018297B" w:rsidP="0018297B">
      <w:pPr>
        <w:pStyle w:val="41"/>
        <w:jc w:val="center"/>
        <w:rPr>
          <w:rFonts w:hint="eastAsia"/>
        </w:rPr>
      </w:pPr>
      <w:r w:rsidRPr="0018297B">
        <w:rPr>
          <w:noProof/>
        </w:rPr>
        <w:lastRenderedPageBreak/>
        <w:drawing>
          <wp:inline distT="0" distB="0" distL="0" distR="0" wp14:anchorId="2073B244" wp14:editId="4C8F2B93">
            <wp:extent cx="5274254" cy="3878730"/>
            <wp:effectExtent l="0" t="0" r="0" b="5080"/>
            <wp:docPr id="117134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49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254" cy="38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4625" w14:textId="77777777" w:rsidR="0018297B" w:rsidRDefault="0018297B" w:rsidP="00FD23DE">
      <w:pPr>
        <w:pStyle w:val="41"/>
        <w:jc w:val="both"/>
        <w:rPr>
          <w:rFonts w:hint="eastAsia"/>
        </w:rPr>
      </w:pPr>
    </w:p>
    <w:p w14:paraId="38D440B4" w14:textId="41165DBE" w:rsidR="0018297B" w:rsidRDefault="0018297B" w:rsidP="00FD23DE">
      <w:pPr>
        <w:pStyle w:val="41"/>
        <w:jc w:val="both"/>
        <w:rPr>
          <w:rFonts w:hint="eastAsia"/>
        </w:rPr>
      </w:pPr>
      <w:r>
        <w:t xml:space="preserve">Рис. 3. </w:t>
      </w:r>
      <w:proofErr w:type="spellStart"/>
      <w:r w:rsidRPr="00AD5C78">
        <w:t>Hurricane</w:t>
      </w:r>
      <w:proofErr w:type="spellEnd"/>
      <w:r w:rsidRPr="00AD5C78">
        <w:t xml:space="preserve"> 3000 (Китай, </w:t>
      </w:r>
      <w:proofErr w:type="spellStart"/>
      <w:r w:rsidRPr="00AD5C78">
        <w:t>Norinco</w:t>
      </w:r>
      <w:proofErr w:type="spellEnd"/>
      <w:r w:rsidRPr="00AD5C78">
        <w:t>)</w:t>
      </w:r>
      <w:r>
        <w:t xml:space="preserve"> </w:t>
      </w:r>
      <w:r w:rsidRPr="00AD5C78">
        <w:t>— микроволновая система</w:t>
      </w:r>
      <w:r>
        <w:t xml:space="preserve"> на выставке в КНР.</w:t>
      </w:r>
    </w:p>
    <w:p w14:paraId="72A33D2A" w14:textId="77777777" w:rsidR="0018297B" w:rsidRDefault="0018297B" w:rsidP="00FD23DE">
      <w:pPr>
        <w:pStyle w:val="41"/>
        <w:jc w:val="both"/>
        <w:rPr>
          <w:rFonts w:hint="eastAsia"/>
        </w:rPr>
      </w:pPr>
    </w:p>
    <w:p w14:paraId="4C6FFCD5" w14:textId="41C30BA9" w:rsidR="00735C03" w:rsidRPr="00BB65D1" w:rsidRDefault="00735C03" w:rsidP="00FD23DE">
      <w:pPr>
        <w:pStyle w:val="41"/>
        <w:jc w:val="both"/>
        <w:rPr>
          <w:rFonts w:hint="eastAsia"/>
        </w:rPr>
      </w:pPr>
      <w:proofErr w:type="spellStart"/>
      <w:r w:rsidRPr="00AD5C78">
        <w:t>Leonidas</w:t>
      </w:r>
      <w:proofErr w:type="spellEnd"/>
      <w:r w:rsidRPr="00AD5C78">
        <w:t xml:space="preserve"> (США, </w:t>
      </w:r>
      <w:proofErr w:type="spellStart"/>
      <w:r w:rsidRPr="00AD5C78">
        <w:t>Epirus</w:t>
      </w:r>
      <w:proofErr w:type="spellEnd"/>
      <w:r w:rsidRPr="00AD5C78">
        <w:t>) — микроволновая система для борьбы с роями, дальность около 2 км, поставляется Корпусу морской пехоты [</w:t>
      </w:r>
      <w:r w:rsidR="00A74736">
        <w:t>17</w:t>
      </w:r>
      <w:r w:rsidRPr="00AD5C78">
        <w:t>].</w:t>
      </w:r>
      <w:r w:rsidR="00BB65D1">
        <w:t xml:space="preserve"> </w:t>
      </w:r>
    </w:p>
    <w:p w14:paraId="7F436273" w14:textId="402E13F5" w:rsidR="00735C03" w:rsidRPr="00AD5C78" w:rsidRDefault="00735C03" w:rsidP="00D93D95">
      <w:pPr>
        <w:pStyle w:val="41"/>
        <w:jc w:val="both"/>
        <w:rPr>
          <w:rFonts w:hint="eastAsia"/>
        </w:rPr>
      </w:pPr>
      <w:proofErr w:type="spellStart"/>
      <w:r w:rsidRPr="00AD5C78">
        <w:t>ExDECS</w:t>
      </w:r>
      <w:proofErr w:type="spellEnd"/>
      <w:r w:rsidRPr="00AD5C78">
        <w:t xml:space="preserve"> (США) — экспедиционное энергетическое оружие для борьбы с роями от </w:t>
      </w:r>
      <w:proofErr w:type="spellStart"/>
      <w:r w:rsidRPr="00AD5C78">
        <w:t>Epirus</w:t>
      </w:r>
      <w:proofErr w:type="spellEnd"/>
      <w:r w:rsidRPr="00AD5C78">
        <w:t xml:space="preserve"> [</w:t>
      </w:r>
      <w:r w:rsidR="00ED4825">
        <w:t>17</w:t>
      </w:r>
      <w:r w:rsidRPr="00AD5C78">
        <w:t>].</w:t>
      </w:r>
    </w:p>
    <w:p w14:paraId="5724C545" w14:textId="2441243B" w:rsidR="00735C03" w:rsidRPr="00AD5C78" w:rsidRDefault="00735C03" w:rsidP="00D93D95">
      <w:pPr>
        <w:pStyle w:val="41"/>
        <w:jc w:val="both"/>
        <w:rPr>
          <w:rFonts w:hint="eastAsia"/>
        </w:rPr>
      </w:pPr>
      <w:r w:rsidRPr="00AD5C78">
        <w:t>HELIOS (США) — лазерная система высокой энергии для поражения надводных и воздушных целей</w:t>
      </w:r>
      <w:r w:rsidR="00013887">
        <w:t xml:space="preserve"> (</w:t>
      </w:r>
      <w:r w:rsidRPr="00AD5C78">
        <w:t>проходит испытания</w:t>
      </w:r>
      <w:r w:rsidR="00013887">
        <w:t>)</w:t>
      </w:r>
      <w:r w:rsidRPr="00AD5C78">
        <w:t>.</w:t>
      </w:r>
    </w:p>
    <w:p w14:paraId="739AC4B1" w14:textId="5290644A" w:rsidR="00DE27ED" w:rsidRPr="00C44D0F" w:rsidRDefault="00735C03" w:rsidP="00DE27ED">
      <w:pPr>
        <w:pStyle w:val="41"/>
        <w:jc w:val="both"/>
        <w:rPr>
          <w:rFonts w:hint="eastAsia"/>
        </w:rPr>
      </w:pPr>
      <w:r w:rsidRPr="00AD5C78">
        <w:t>Сравнительный анализ показывает, что СВЧ-оружие имеет преимущество перед лазерным</w:t>
      </w:r>
      <w:r w:rsidRPr="00822027">
        <w:t xml:space="preserve"> при защите от роев, так как поражает цели в некотором секторе одновременно, тогда как лазер работает последовательно. </w:t>
      </w:r>
      <w:r w:rsidR="00C44D0F">
        <w:t>Прототип к</w:t>
      </w:r>
      <w:r w:rsidRPr="00822027">
        <w:t>итайск</w:t>
      </w:r>
      <w:r w:rsidR="00C44D0F">
        <w:t>ой</w:t>
      </w:r>
      <w:r w:rsidRPr="00822027">
        <w:t xml:space="preserve"> </w:t>
      </w:r>
      <w:r w:rsidR="00F81DF4">
        <w:t>мобильн</w:t>
      </w:r>
      <w:r w:rsidR="00C44D0F">
        <w:t>ой</w:t>
      </w:r>
      <w:r w:rsidR="00F81DF4">
        <w:t xml:space="preserve"> </w:t>
      </w:r>
      <w:r w:rsidR="00C44D0F">
        <w:t xml:space="preserve">сухопутной </w:t>
      </w:r>
      <w:r w:rsidR="00F81DF4">
        <w:t>систем</w:t>
      </w:r>
      <w:r w:rsidR="00C44D0F">
        <w:t>ы</w:t>
      </w:r>
      <w:r w:rsidR="00F81DF4">
        <w:t xml:space="preserve"> </w:t>
      </w:r>
      <w:proofErr w:type="spellStart"/>
      <w:r w:rsidRPr="00822027">
        <w:t>Hurricane</w:t>
      </w:r>
      <w:proofErr w:type="spellEnd"/>
      <w:r w:rsidRPr="00822027">
        <w:t xml:space="preserve"> 3000 превосходит американский </w:t>
      </w:r>
      <w:proofErr w:type="spellStart"/>
      <w:r w:rsidRPr="00822027">
        <w:t>Leonidas</w:t>
      </w:r>
      <w:proofErr w:type="spellEnd"/>
      <w:r w:rsidRPr="00822027">
        <w:t xml:space="preserve"> по дальности (3 км против 2 км), что может быть критическим фактором [</w:t>
      </w:r>
      <w:r w:rsidR="00ED4825">
        <w:t>16</w:t>
      </w:r>
      <w:r w:rsidRPr="00822027">
        <w:t>].</w:t>
      </w:r>
      <w:r w:rsidR="00DE27ED">
        <w:t xml:space="preserve"> </w:t>
      </w:r>
      <w:r w:rsidR="0040690A">
        <w:t>Однак</w:t>
      </w:r>
      <w:r w:rsidR="00C44D0F">
        <w:t xml:space="preserve">о, </w:t>
      </w:r>
      <w:r w:rsidR="00C44D0F">
        <w:rPr>
          <w:rFonts w:ascii="inter" w:eastAsia="Times New Roman" w:hAnsi="inter" w:cs="Times New Roman"/>
          <w:kern w:val="0"/>
          <w14:ligatures w14:val="none"/>
        </w:rPr>
        <w:t>п</w:t>
      </w:r>
      <w:r w:rsidR="00DE27ED" w:rsidRPr="00BB65D1">
        <w:rPr>
          <w:rFonts w:ascii="inter" w:eastAsia="Times New Roman" w:hAnsi="inter" w:cs="Times New Roman"/>
          <w:kern w:val="0"/>
          <w14:ligatures w14:val="none"/>
        </w:rPr>
        <w:t>омимо дальности, важны такие характеристики, как интеграция в систему ПВО, мобильность, устойчивость системы обнаружения к РЭБ.</w:t>
      </w:r>
      <w:r w:rsidR="00C44D0F">
        <w:rPr>
          <w:rFonts w:ascii="inter" w:eastAsia="Times New Roman" w:hAnsi="inter" w:cs="Times New Roman"/>
          <w:kern w:val="0"/>
          <w14:ligatures w14:val="none"/>
        </w:rPr>
        <w:t xml:space="preserve"> Кроме того, </w:t>
      </w:r>
      <w:proofErr w:type="spellStart"/>
      <w:r w:rsidR="00C44D0F" w:rsidRPr="00822027">
        <w:t>Leonidas</w:t>
      </w:r>
      <w:proofErr w:type="spellEnd"/>
      <w:r w:rsidR="00C44D0F" w:rsidRPr="006C5848">
        <w:rPr>
          <w:rFonts w:ascii="inter" w:eastAsia="Times New Roman" w:hAnsi="inter" w:cs="Times New Roman"/>
          <w:color w:val="EE0000"/>
          <w:kern w:val="0"/>
          <w14:ligatures w14:val="none"/>
        </w:rPr>
        <w:t xml:space="preserve"> </w:t>
      </w:r>
      <w:r w:rsidR="00C44D0F" w:rsidRPr="00C44D0F">
        <w:rPr>
          <w:rFonts w:ascii="inter" w:eastAsia="Times New Roman" w:hAnsi="inter" w:cs="Times New Roman"/>
          <w:kern w:val="0"/>
          <w14:ligatures w14:val="none"/>
        </w:rPr>
        <w:t>уже интегрируется во флот и имеет модульную архитектуру.</w:t>
      </w:r>
    </w:p>
    <w:p w14:paraId="7BCDF9B4" w14:textId="42C5C89F" w:rsidR="001A3E72" w:rsidRDefault="00C063EE" w:rsidP="00D93D95">
      <w:pPr>
        <w:pStyle w:val="41"/>
        <w:jc w:val="both"/>
        <w:rPr>
          <w:rFonts w:hint="eastAsia"/>
        </w:rPr>
      </w:pPr>
      <w:r>
        <w:t>С</w:t>
      </w:r>
      <w:r w:rsidR="009C5656">
        <w:t>ледует учесть, что КНР еще потребуется время на адаптацию СВЧ</w:t>
      </w:r>
      <w:r w:rsidR="00ED4D80">
        <w:t>-</w:t>
      </w:r>
      <w:r w:rsidR="009C5656">
        <w:t>оружия к морскому варианту</w:t>
      </w:r>
      <w:r w:rsidR="00DB27D4">
        <w:t xml:space="preserve">, а США уже имеет морской вариант. Главная трудность - энергетическая. </w:t>
      </w:r>
      <w:r w:rsidR="00B00C9A">
        <w:t>Заявленная и</w:t>
      </w:r>
      <w:r w:rsidR="00DB27D4">
        <w:t xml:space="preserve">мпульсная мощность установки 300 МВт (нет данных по частоте излучения, длительности импульса, времени восстановления). </w:t>
      </w:r>
      <w:r>
        <w:t xml:space="preserve">Размещение подобного оружия проблематично на </w:t>
      </w:r>
      <w:r w:rsidR="00CB4C49">
        <w:t>НК</w:t>
      </w:r>
      <w:r>
        <w:t xml:space="preserve"> даже среднего водоизмещения (не говоря уже о малом) из-за </w:t>
      </w:r>
      <w:r w:rsidR="00DB27D4">
        <w:t>огромны</w:t>
      </w:r>
      <w:r>
        <w:t>х</w:t>
      </w:r>
      <w:r w:rsidR="00DB27D4">
        <w:t xml:space="preserve"> размер</w:t>
      </w:r>
      <w:r>
        <w:t>ов</w:t>
      </w:r>
      <w:r w:rsidR="00DB27D4">
        <w:t xml:space="preserve"> антенны. </w:t>
      </w:r>
      <w:r>
        <w:t>Асимметрия</w:t>
      </w:r>
      <w:r w:rsidR="006605D8">
        <w:t>, скорее всего, будет и в экономических характеристиках (рой дронов в сотни раз дешевле).</w:t>
      </w:r>
    </w:p>
    <w:p w14:paraId="693BC3BA" w14:textId="77777777" w:rsidR="00013887" w:rsidRDefault="00013887" w:rsidP="00D93D95">
      <w:pPr>
        <w:pStyle w:val="41"/>
        <w:jc w:val="both"/>
        <w:rPr>
          <w:rFonts w:hint="eastAsia"/>
          <w:b/>
          <w:bCs/>
        </w:rPr>
      </w:pPr>
    </w:p>
    <w:p w14:paraId="71A9A054" w14:textId="66E48E80" w:rsidR="00735C03" w:rsidRPr="001A3E72" w:rsidRDefault="00735C03" w:rsidP="00D93D95">
      <w:pPr>
        <w:pStyle w:val="41"/>
        <w:jc w:val="both"/>
        <w:rPr>
          <w:rFonts w:hint="eastAsia"/>
        </w:rPr>
      </w:pPr>
      <w:r w:rsidRPr="00822027">
        <w:rPr>
          <w:b/>
          <w:bCs/>
        </w:rPr>
        <w:t>Специализированные средства противодействия</w:t>
      </w:r>
    </w:p>
    <w:p w14:paraId="1378A44A" w14:textId="77B2C7FE" w:rsidR="00735C03" w:rsidRPr="00822027" w:rsidRDefault="00735C03" w:rsidP="00D93D95">
      <w:pPr>
        <w:pStyle w:val="41"/>
        <w:jc w:val="both"/>
        <w:rPr>
          <w:rFonts w:hint="eastAsia"/>
        </w:rPr>
      </w:pPr>
      <w:r w:rsidRPr="00822027">
        <w:t>Помимо универсальных средств, разрабатываются специализированные системы для борьбы с МРТК</w:t>
      </w:r>
      <w:r w:rsidR="00F358DE">
        <w:t>.</w:t>
      </w:r>
    </w:p>
    <w:p w14:paraId="16436268" w14:textId="20AF448D" w:rsidR="00735C03" w:rsidRPr="00013887" w:rsidRDefault="00735C03" w:rsidP="00D93D95">
      <w:pPr>
        <w:pStyle w:val="41"/>
        <w:jc w:val="both"/>
        <w:rPr>
          <w:rFonts w:hint="eastAsia"/>
          <w:i/>
          <w:iCs/>
        </w:rPr>
      </w:pPr>
      <w:r w:rsidRPr="00013887">
        <w:rPr>
          <w:i/>
          <w:iCs/>
        </w:rPr>
        <w:t>Физический перехват и захват</w:t>
      </w:r>
      <w:r w:rsidR="00F358DE">
        <w:rPr>
          <w:i/>
          <w:iCs/>
        </w:rPr>
        <w:t>:</w:t>
      </w:r>
    </w:p>
    <w:p w14:paraId="3222FA1C" w14:textId="4443C795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r>
        <w:lastRenderedPageBreak/>
        <w:t>с</w:t>
      </w:r>
      <w:r w:rsidR="00735C03" w:rsidRPr="00822027">
        <w:t>ети, гарпуны, буксировочные устройства (используются для обезвреживания без уничтожения)</w:t>
      </w:r>
      <w:r w:rsidR="00F358DE">
        <w:t>;</w:t>
      </w:r>
    </w:p>
    <w:p w14:paraId="02E1E535" w14:textId="4A42A55B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r>
        <w:t>д</w:t>
      </w:r>
      <w:r w:rsidR="00735C03" w:rsidRPr="00822027">
        <w:t>роны-перехватчики с сетями (адаптация авиационных технологий)</w:t>
      </w:r>
      <w:r w:rsidR="00F358DE">
        <w:t>;</w:t>
      </w:r>
    </w:p>
    <w:p w14:paraId="2F22DE59" w14:textId="7D0ABCDD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proofErr w:type="spellStart"/>
      <w:r>
        <w:t>п</w:t>
      </w:r>
      <w:r w:rsidR="00735C03" w:rsidRPr="00822027">
        <w:t>ротивоторпеды</w:t>
      </w:r>
      <w:proofErr w:type="spellEnd"/>
      <w:r w:rsidR="00735C03" w:rsidRPr="00822027">
        <w:t xml:space="preserve"> и противоминные средства (для подводных МРТК)</w:t>
      </w:r>
      <w:r w:rsidR="00F358DE">
        <w:t>.</w:t>
      </w:r>
    </w:p>
    <w:p w14:paraId="67B8C9BC" w14:textId="13ADE0D5" w:rsidR="00735C03" w:rsidRPr="00013887" w:rsidRDefault="00735C03" w:rsidP="00D93D95">
      <w:pPr>
        <w:pStyle w:val="41"/>
        <w:jc w:val="both"/>
        <w:rPr>
          <w:rFonts w:hint="eastAsia"/>
          <w:i/>
          <w:iCs/>
        </w:rPr>
      </w:pPr>
      <w:r w:rsidRPr="00013887">
        <w:rPr>
          <w:i/>
          <w:iCs/>
        </w:rPr>
        <w:t>Боновые заграждения нового поколения</w:t>
      </w:r>
      <w:r w:rsidR="00F358DE">
        <w:rPr>
          <w:i/>
          <w:iCs/>
        </w:rPr>
        <w:t>:</w:t>
      </w:r>
    </w:p>
    <w:p w14:paraId="37201421" w14:textId="323A8766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r>
        <w:t>а</w:t>
      </w:r>
      <w:r w:rsidR="00735C03" w:rsidRPr="00822027">
        <w:t>ктивные боны с сенсорами и средствами поражения</w:t>
      </w:r>
      <w:r w:rsidR="00F358DE">
        <w:t>;</w:t>
      </w:r>
    </w:p>
    <w:p w14:paraId="64B0FFDE" w14:textId="7E7D2E18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r>
        <w:t>э</w:t>
      </w:r>
      <w:r w:rsidR="00735C03" w:rsidRPr="00822027">
        <w:t>лектромагнитные боны для поражения электроники</w:t>
      </w:r>
      <w:r w:rsidR="00F358DE">
        <w:t>;</w:t>
      </w:r>
    </w:p>
    <w:p w14:paraId="7554C53B" w14:textId="74CCDC7B" w:rsidR="00735C03" w:rsidRPr="00822027" w:rsidRDefault="0047359A" w:rsidP="009525BF">
      <w:pPr>
        <w:pStyle w:val="41"/>
        <w:ind w:firstLine="851"/>
        <w:jc w:val="both"/>
        <w:rPr>
          <w:rFonts w:hint="eastAsia"/>
        </w:rPr>
      </w:pPr>
      <w:r>
        <w:t>т</w:t>
      </w:r>
      <w:r w:rsidR="00735C03" w:rsidRPr="00822027">
        <w:t xml:space="preserve">ип III </w:t>
      </w:r>
      <w:proofErr w:type="spellStart"/>
      <w:r w:rsidR="00735C03" w:rsidRPr="00822027">
        <w:t>Barriers</w:t>
      </w:r>
      <w:proofErr w:type="spellEnd"/>
      <w:r w:rsidR="00735C03" w:rsidRPr="00822027">
        <w:t xml:space="preserve"> (США) для защиты военно-морских баз</w:t>
      </w:r>
      <w:r w:rsidR="00F358DE">
        <w:t>.</w:t>
      </w:r>
    </w:p>
    <w:p w14:paraId="71280389" w14:textId="77777777" w:rsidR="00B544D6" w:rsidRPr="00B544D6" w:rsidRDefault="00735C03" w:rsidP="00B544D6">
      <w:pPr>
        <w:pStyle w:val="41"/>
        <w:jc w:val="both"/>
        <w:rPr>
          <w:rFonts w:hint="eastAsia"/>
          <w:i/>
          <w:iCs/>
        </w:rPr>
      </w:pPr>
      <w:r w:rsidRPr="00B544D6">
        <w:rPr>
          <w:i/>
          <w:iCs/>
        </w:rPr>
        <w:t xml:space="preserve">Программа </w:t>
      </w:r>
      <w:r w:rsidRPr="00B544D6">
        <w:rPr>
          <w:i/>
          <w:iCs/>
          <w:lang w:val="en-US"/>
        </w:rPr>
        <w:t>Pulling</w:t>
      </w:r>
      <w:r w:rsidRPr="00B544D6">
        <w:rPr>
          <w:i/>
          <w:iCs/>
        </w:rPr>
        <w:t xml:space="preserve"> </w:t>
      </w:r>
      <w:r w:rsidRPr="00B544D6">
        <w:rPr>
          <w:i/>
          <w:iCs/>
          <w:lang w:val="en-US"/>
        </w:rPr>
        <w:t>Guard</w:t>
      </w:r>
      <w:r w:rsidRPr="00B544D6">
        <w:rPr>
          <w:i/>
          <w:iCs/>
        </w:rPr>
        <w:t xml:space="preserve"> (</w:t>
      </w:r>
      <w:r w:rsidRPr="00B544D6">
        <w:rPr>
          <w:i/>
          <w:iCs/>
          <w:lang w:val="en-US"/>
        </w:rPr>
        <w:t>DARPA</w:t>
      </w:r>
      <w:r w:rsidRPr="00B544D6">
        <w:rPr>
          <w:i/>
          <w:iCs/>
        </w:rPr>
        <w:t>/</w:t>
      </w:r>
      <w:r w:rsidRPr="00B544D6">
        <w:rPr>
          <w:i/>
          <w:iCs/>
          <w:lang w:val="en-US"/>
        </w:rPr>
        <w:t>Raytheon</w:t>
      </w:r>
      <w:r w:rsidRPr="00B544D6">
        <w:rPr>
          <w:i/>
          <w:iCs/>
        </w:rPr>
        <w:t>)</w:t>
      </w:r>
      <w:r w:rsidR="00B544D6" w:rsidRPr="00B544D6">
        <w:rPr>
          <w:i/>
          <w:iCs/>
        </w:rPr>
        <w:t>:</w:t>
      </w:r>
    </w:p>
    <w:p w14:paraId="28F146F5" w14:textId="35771B54" w:rsidR="001A3E72" w:rsidRDefault="00B544D6" w:rsidP="00B544D6">
      <w:pPr>
        <w:pStyle w:val="41"/>
        <w:ind w:firstLine="851"/>
        <w:jc w:val="both"/>
        <w:rPr>
          <w:rFonts w:hint="eastAsia"/>
        </w:rPr>
      </w:pPr>
      <w:r>
        <w:t xml:space="preserve">- </w:t>
      </w:r>
      <w:r w:rsidR="0047359A">
        <w:t>новая</w:t>
      </w:r>
      <w:r w:rsidR="00735C03" w:rsidRPr="00AD5C78">
        <w:t xml:space="preserve"> концепция буксируемой</w:t>
      </w:r>
      <w:r w:rsidR="00735C03" w:rsidRPr="00822027">
        <w:t xml:space="preserve"> оборонительной платформы для защиты коммерческих и военно-транспортных судов [</w:t>
      </w:r>
      <w:r w:rsidR="00A63CE0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15, 22</w:t>
      </w:r>
      <w:r w:rsidR="00735C03" w:rsidRPr="00822027">
        <w:t>]</w:t>
      </w:r>
      <w:r>
        <w:t xml:space="preserve">. </w:t>
      </w:r>
      <w:r w:rsidR="00735C03" w:rsidRPr="00AD5C78">
        <w:t>Принцип</w:t>
      </w:r>
      <w:r>
        <w:t xml:space="preserve"> действия</w:t>
      </w:r>
      <w:r w:rsidR="00735C03" w:rsidRPr="00AD5C78">
        <w:t>: полуавтономная буксируемая платформа с сенсорами и средствами поражения следует за защищаемым судном</w:t>
      </w:r>
      <w:r w:rsidR="009525BF">
        <w:t>.</w:t>
      </w:r>
      <w:r>
        <w:t xml:space="preserve"> </w:t>
      </w:r>
      <w:r w:rsidRPr="00AD5C78">
        <w:t>Управление</w:t>
      </w:r>
      <w:r>
        <w:t xml:space="preserve"> осуществляется </w:t>
      </w:r>
      <w:r w:rsidRPr="00AD5C78">
        <w:t>удаленны</w:t>
      </w:r>
      <w:r>
        <w:t xml:space="preserve">м </w:t>
      </w:r>
      <w:r w:rsidRPr="00AD5C78">
        <w:t>оператор</w:t>
      </w:r>
      <w:r>
        <w:t>ом,</w:t>
      </w:r>
      <w:r w:rsidRPr="00AD5C78">
        <w:t xml:space="preserve"> контролиру</w:t>
      </w:r>
      <w:r>
        <w:t>ющ</w:t>
      </w:r>
      <w:r w:rsidR="0047359A">
        <w:t>и</w:t>
      </w:r>
      <w:r>
        <w:t>м</w:t>
      </w:r>
      <w:r w:rsidRPr="00AD5C78">
        <w:t xml:space="preserve"> несколько платформ</w:t>
      </w:r>
      <w:r>
        <w:t>. Цель - со</w:t>
      </w:r>
      <w:r w:rsidR="00735C03" w:rsidRPr="00AD5C78">
        <w:t xml:space="preserve">здание </w:t>
      </w:r>
      <w:r w:rsidR="0047359A" w:rsidRPr="00AD5C78">
        <w:t>масштабируем</w:t>
      </w:r>
      <w:r w:rsidR="0047359A">
        <w:t>ой</w:t>
      </w:r>
      <w:r w:rsidR="0047359A" w:rsidRPr="00AD5C78">
        <w:t xml:space="preserve"> защит</w:t>
      </w:r>
      <w:r w:rsidR="0047359A">
        <w:t>ы</w:t>
      </w:r>
      <w:r w:rsidR="0047359A" w:rsidRPr="00AD5C78">
        <w:t xml:space="preserve"> морских коммуникаций</w:t>
      </w:r>
      <w:r w:rsidR="0047359A">
        <w:t xml:space="preserve"> и </w:t>
      </w:r>
      <w:r w:rsidR="00735C03" w:rsidRPr="00AD5C78">
        <w:t>рынка эскортных услуг</w:t>
      </w:r>
      <w:r w:rsidR="0047359A">
        <w:t xml:space="preserve">, а также </w:t>
      </w:r>
      <w:r w:rsidR="00735C03" w:rsidRPr="00AD5C78">
        <w:t>реш</w:t>
      </w:r>
      <w:r w:rsidR="0047359A">
        <w:t>ения</w:t>
      </w:r>
      <w:r w:rsidR="00735C03" w:rsidRPr="00AD5C78">
        <w:t xml:space="preserve"> юридически</w:t>
      </w:r>
      <w:r w:rsidR="0047359A">
        <w:t>х</w:t>
      </w:r>
      <w:r w:rsidR="00735C03" w:rsidRPr="00AD5C78">
        <w:t xml:space="preserve"> и политически</w:t>
      </w:r>
      <w:r w:rsidR="0047359A">
        <w:t>х</w:t>
      </w:r>
      <w:r w:rsidR="00735C03" w:rsidRPr="00AD5C78">
        <w:t xml:space="preserve"> проблем вооружения торговых судов.</w:t>
      </w:r>
    </w:p>
    <w:p w14:paraId="33D4FBA5" w14:textId="77777777" w:rsidR="00D93D95" w:rsidRPr="00AD5C78" w:rsidRDefault="00D93D95" w:rsidP="00D93D95">
      <w:pPr>
        <w:pStyle w:val="41"/>
        <w:jc w:val="both"/>
        <w:rPr>
          <w:rFonts w:hint="eastAsia"/>
        </w:rPr>
      </w:pPr>
    </w:p>
    <w:p w14:paraId="6533CDED" w14:textId="07CC68B8" w:rsidR="00735C03" w:rsidRPr="006F7BA9" w:rsidRDefault="00013887" w:rsidP="00D93D95">
      <w:pPr>
        <w:pStyle w:val="41"/>
        <w:jc w:val="both"/>
        <w:rPr>
          <w:rFonts w:hint="eastAsia"/>
          <w:b/>
          <w:bCs/>
        </w:rPr>
      </w:pPr>
      <w:r w:rsidRPr="006F7BA9">
        <w:rPr>
          <w:b/>
          <w:bCs/>
        </w:rPr>
        <w:t xml:space="preserve">5.4 </w:t>
      </w:r>
      <w:r w:rsidR="00735C03" w:rsidRPr="006F7BA9">
        <w:rPr>
          <w:b/>
          <w:bCs/>
        </w:rPr>
        <w:t xml:space="preserve">Сравнительная эффективность различных </w:t>
      </w:r>
      <w:r w:rsidR="006F7BA9" w:rsidRPr="006F7BA9">
        <w:rPr>
          <w:b/>
          <w:bCs/>
        </w:rPr>
        <w:t>методов и средств защиты</w:t>
      </w:r>
    </w:p>
    <w:p w14:paraId="554FB06A" w14:textId="32F0C5C1" w:rsidR="00735C03" w:rsidRPr="00B47B8B" w:rsidRDefault="00735C03" w:rsidP="00D93D95">
      <w:pPr>
        <w:pStyle w:val="41"/>
        <w:jc w:val="both"/>
        <w:rPr>
          <w:rFonts w:hint="eastAsia"/>
        </w:rPr>
      </w:pPr>
      <w:r w:rsidRPr="00822027">
        <w:t xml:space="preserve">На основе анализа открытых источников и боевого опыта (Черное море, Красное море) можно оценить вклад различных </w:t>
      </w:r>
      <w:r w:rsidR="006F7BA9">
        <w:t>методов и средств</w:t>
      </w:r>
      <w:r w:rsidRPr="00822027">
        <w:t xml:space="preserve"> в общую эффективность </w:t>
      </w:r>
      <w:r w:rsidR="006F7BA9" w:rsidRPr="006F7BA9">
        <w:t>защиты</w:t>
      </w:r>
      <w:r w:rsidRPr="00822027">
        <w:t xml:space="preserve"> </w:t>
      </w:r>
      <w:r w:rsidR="006F7BA9" w:rsidRPr="00D93D95">
        <w:t>от МРТК</w:t>
      </w:r>
      <w:r w:rsidRPr="00822027">
        <w:t>.</w:t>
      </w:r>
      <w:r w:rsidR="00D93D95">
        <w:t xml:space="preserve"> </w:t>
      </w:r>
      <w:r w:rsidR="00D93D95" w:rsidRPr="00D93D95">
        <w:t>В т</w:t>
      </w:r>
      <w:r w:rsidRPr="00D93D95">
        <w:t>аблиц</w:t>
      </w:r>
      <w:r w:rsidR="00D93D95" w:rsidRPr="00D93D95">
        <w:t>е</w:t>
      </w:r>
      <w:r w:rsidRPr="00D93D95">
        <w:t xml:space="preserve"> 7</w:t>
      </w:r>
      <w:r w:rsidR="00D93D95" w:rsidRPr="00D93D95">
        <w:t xml:space="preserve"> приведена о</w:t>
      </w:r>
      <w:r w:rsidRPr="00D93D95">
        <w:t xml:space="preserve">ценка эффективности </w:t>
      </w:r>
      <w:r w:rsidR="00B47B8B">
        <w:t>методов и средств</w:t>
      </w:r>
      <w:r w:rsidRPr="00D93D95">
        <w:t xml:space="preserve"> </w:t>
      </w:r>
      <w:r w:rsidR="006F7BA9" w:rsidRPr="006F7BA9">
        <w:t>защиты</w:t>
      </w:r>
      <w:r w:rsidRPr="00D93D95">
        <w:t xml:space="preserve"> </w:t>
      </w:r>
      <w:r w:rsidR="001A3E72" w:rsidRPr="00D93D95">
        <w:t>от</w:t>
      </w:r>
      <w:r w:rsidRPr="00D93D95">
        <w:t xml:space="preserve"> МРТК</w:t>
      </w:r>
      <w:r w:rsidR="00D93D95" w:rsidRPr="00D93D95">
        <w:t xml:space="preserve">. </w:t>
      </w:r>
    </w:p>
    <w:p w14:paraId="73819019" w14:textId="57C871D9" w:rsidR="00D93D95" w:rsidRPr="00D93D95" w:rsidRDefault="00D93D95" w:rsidP="00D93D95">
      <w:pPr>
        <w:pStyle w:val="41"/>
        <w:jc w:val="right"/>
        <w:rPr>
          <w:rFonts w:hint="eastAsia"/>
        </w:rPr>
      </w:pPr>
      <w:r w:rsidRPr="00D93D95">
        <w:t>Таблица</w:t>
      </w:r>
      <w:r w:rsidR="00B47B8B">
        <w:t xml:space="preserve"> </w:t>
      </w:r>
      <w:r w:rsidRPr="00D93D95"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115"/>
        <w:gridCol w:w="1933"/>
        <w:gridCol w:w="1444"/>
        <w:gridCol w:w="2169"/>
      </w:tblGrid>
      <w:tr w:rsidR="00735C03" w:rsidRPr="001A3E72" w14:paraId="7D848FEB" w14:textId="77777777" w:rsidTr="001A3E7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2FA347" w14:textId="13E66754" w:rsidR="00735C03" w:rsidRPr="001A3E72" w:rsidRDefault="00B47B8B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Метод или средство</w:t>
            </w:r>
            <w:r w:rsidR="00735C03"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обороны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7D3A7" w14:textId="495D774D" w:rsidR="00735C03" w:rsidRPr="001A3E72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Вероятность </w:t>
            </w:r>
            <w:r w:rsidR="009260D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поражения </w:t>
            </w: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</w:t>
            </w:r>
            <w:r w:rsidR="009260D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расчетная</w:t>
            </w: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F870E" w14:textId="77777777" w:rsidR="00735C03" w:rsidRPr="001A3E72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Стоимость одного перехвата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D18AC" w14:textId="77777777" w:rsidR="00735C03" w:rsidRPr="001A3E72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Затраты на создание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87099" w14:textId="77777777" w:rsidR="00735C03" w:rsidRPr="001A3E72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A3E72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Основные риски</w:t>
            </w:r>
          </w:p>
        </w:tc>
      </w:tr>
      <w:tr w:rsidR="00735C03" w:rsidRPr="001A3E72" w14:paraId="680B9B8A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2319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Космическая разведка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64EFE" w14:textId="6C6BA379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 (обнаружение)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142E2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FC56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059AAC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Зависимость от погоды, периодичность</w:t>
            </w:r>
          </w:p>
        </w:tc>
      </w:tr>
      <w:tr w:rsidR="00735C03" w:rsidRPr="001A3E72" w14:paraId="07EF155A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5ADBE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Воздушная разведка (БПЛА)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39798" w14:textId="31D42910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 (обнаружение)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B782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DA3D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138557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Уязвимость к ПВО</w:t>
            </w:r>
          </w:p>
        </w:tc>
      </w:tr>
      <w:tr w:rsidR="00735C03" w:rsidRPr="001A3E72" w14:paraId="37DCD66E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12E0C1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Дроны-перехватчики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45496A" w14:textId="2E46F2E6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E2E2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DE61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D1ACBE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Уязвимость к РЭБ</w:t>
            </w:r>
          </w:p>
        </w:tc>
      </w:tr>
      <w:tr w:rsidR="00735C03" w:rsidRPr="001A3E72" w14:paraId="2C779B6E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B18E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Авиация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6E859" w14:textId="06744955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C926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91465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0292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Ограниченное время патрулирования</w:t>
            </w:r>
          </w:p>
        </w:tc>
      </w:tr>
      <w:tr w:rsidR="00735C03" w:rsidRPr="001A3E72" w14:paraId="1804B08E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291C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Зенитные ракеты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EFEFF" w14:textId="68C30DC3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93A9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0A081A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E5A55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Экономическая неэффективность</w:t>
            </w:r>
          </w:p>
        </w:tc>
      </w:tr>
      <w:tr w:rsidR="00735C03" w:rsidRPr="001A3E72" w14:paraId="5C4EDD64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6090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Артиллерия ПВО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562C1" w14:textId="115B9F29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A60B3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CA405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D2A5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Расход боеприпасов</w:t>
            </w:r>
          </w:p>
        </w:tc>
      </w:tr>
      <w:tr w:rsidR="00735C03" w:rsidRPr="001A3E72" w14:paraId="4E1A0B92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903A97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РЭБ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496F6" w14:textId="6861ECC3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0289F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319A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5BF6D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Зависимость от типов каналов управления</w:t>
            </w:r>
          </w:p>
        </w:tc>
      </w:tr>
      <w:tr w:rsidR="00735C03" w:rsidRPr="001A3E72" w14:paraId="0F5897B0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3ABBFA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СВЧ-оружие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A3ACA" w14:textId="764368EB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6–0</w:t>
            </w:r>
            <w:r w:rsidR="00B47B8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9 (ожидаемая)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E307A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66AA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724B9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Техническая готовность</w:t>
            </w:r>
          </w:p>
        </w:tc>
      </w:tr>
      <w:tr w:rsidR="00735C03" w:rsidRPr="001A3E72" w14:paraId="7CD34721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C0038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Лазерное оружие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4C5B5" w14:textId="23CC73B3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6F7BA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5–0</w:t>
            </w:r>
            <w:r w:rsidR="006F7BA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8 (ожидаемая)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1A546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Минимальная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E0CD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Очень высокие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5FD74B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Зависимость от погоды</w:t>
            </w:r>
          </w:p>
        </w:tc>
      </w:tr>
      <w:tr w:rsidR="00735C03" w:rsidRPr="001A3E72" w14:paraId="58719E0E" w14:textId="77777777" w:rsidTr="001A3E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CA750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lastRenderedPageBreak/>
              <w:t>Боновые заграждения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B7850" w14:textId="01F2A5FB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</w:t>
            </w:r>
            <w:r w:rsidR="006F7BA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3–0</w:t>
            </w:r>
            <w:r w:rsidR="006F7BA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,</w:t>
            </w: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35D25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Низкая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9243D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Средние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02328" w14:textId="77777777" w:rsidR="00735C03" w:rsidRPr="00AD5C78" w:rsidRDefault="00735C03" w:rsidP="001A3E7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AD5C7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Стационарность</w:t>
            </w:r>
          </w:p>
        </w:tc>
      </w:tr>
    </w:tbl>
    <w:p w14:paraId="5B2C193F" w14:textId="77777777" w:rsidR="00013887" w:rsidRDefault="00013887" w:rsidP="00931A3D">
      <w:pPr>
        <w:pStyle w:val="41"/>
        <w:jc w:val="both"/>
        <w:rPr>
          <w:rFonts w:hint="eastAsia"/>
        </w:rPr>
      </w:pPr>
    </w:p>
    <w:p w14:paraId="46B32D02" w14:textId="0D4EC5EA" w:rsidR="001A3E72" w:rsidRDefault="00AD5C78" w:rsidP="00931A3D">
      <w:pPr>
        <w:pStyle w:val="41"/>
        <w:jc w:val="both"/>
        <w:rPr>
          <w:rFonts w:hint="eastAsia"/>
        </w:rPr>
      </w:pPr>
      <w:r>
        <w:t>В</w:t>
      </w:r>
      <w:r w:rsidR="00735C03" w:rsidRPr="00AD5C78">
        <w:t xml:space="preserve">ывод: ни один </w:t>
      </w:r>
      <w:r w:rsidR="006F7BA9">
        <w:t>метод и средство</w:t>
      </w:r>
      <w:r w:rsidR="00735C03" w:rsidRPr="00AD5C78">
        <w:t xml:space="preserve"> не обеспечивает приемлемого уровня защиты </w:t>
      </w:r>
      <w:r w:rsidR="006F7BA9">
        <w:t>по отдельности</w:t>
      </w:r>
      <w:r w:rsidR="00735C03" w:rsidRPr="00AD5C78">
        <w:t>. Только интеграция всех уровней в единую систему с резервированием функций может гарантировать надежную защиту от массовых атак МРТК.</w:t>
      </w:r>
    </w:p>
    <w:p w14:paraId="3D226603" w14:textId="77777777" w:rsidR="00931A3D" w:rsidRPr="00AD5C78" w:rsidRDefault="00931A3D" w:rsidP="00931A3D">
      <w:pPr>
        <w:pStyle w:val="41"/>
        <w:jc w:val="both"/>
        <w:rPr>
          <w:rFonts w:hint="eastAsia"/>
        </w:rPr>
      </w:pPr>
    </w:p>
    <w:p w14:paraId="6E21A832" w14:textId="19BEC5B3" w:rsidR="00735C03" w:rsidRPr="001A3E72" w:rsidRDefault="00735C03" w:rsidP="00931A3D">
      <w:pPr>
        <w:pStyle w:val="41"/>
        <w:jc w:val="both"/>
        <w:rPr>
          <w:rFonts w:hint="eastAsia"/>
        </w:rPr>
      </w:pPr>
      <w:r w:rsidRPr="00822027">
        <w:rPr>
          <w:b/>
          <w:bCs/>
        </w:rPr>
        <w:t>6. Перспективы развития систем борьбы с МРТК до 2030 года</w:t>
      </w:r>
    </w:p>
    <w:p w14:paraId="661CF04E" w14:textId="22DE3F61" w:rsidR="00884578" w:rsidRDefault="00AC1449" w:rsidP="00641EED">
      <w:pPr>
        <w:pStyle w:val="41"/>
        <w:jc w:val="both"/>
        <w:rPr>
          <w:rFonts w:hint="eastAsia"/>
        </w:rPr>
      </w:pPr>
      <w:r>
        <w:t>В предыдущем разделе была отмечена необходимость интеграция средств обороны, значительно повышающ</w:t>
      </w:r>
      <w:r w:rsidR="00EA17F6">
        <w:t>ей</w:t>
      </w:r>
      <w:r>
        <w:t xml:space="preserve"> </w:t>
      </w:r>
      <w:r w:rsidRPr="00AD5C78">
        <w:t>надежн</w:t>
      </w:r>
      <w:r>
        <w:t>ость</w:t>
      </w:r>
      <w:r w:rsidRPr="00AD5C78">
        <w:t xml:space="preserve"> защит</w:t>
      </w:r>
      <w:r>
        <w:t>ы</w:t>
      </w:r>
      <w:r w:rsidRPr="00AD5C78">
        <w:t xml:space="preserve"> от массовых атак МРТК</w:t>
      </w:r>
      <w:r w:rsidR="006A31C6">
        <w:t xml:space="preserve"> </w:t>
      </w:r>
      <w:r w:rsidR="006A31C6" w:rsidRPr="00BA485F">
        <w:rPr>
          <w:rFonts w:ascii="inter" w:hAnsi="inter" w:cs="Times New Roman"/>
          <w:color w:val="0F1115"/>
        </w:rPr>
        <w:t>[1, 11]</w:t>
      </w:r>
      <w:r>
        <w:t xml:space="preserve">. </w:t>
      </w:r>
      <w:r>
        <w:rPr>
          <w:rFonts w:hint="eastAsia"/>
        </w:rPr>
        <w:t>Н</w:t>
      </w:r>
      <w:r>
        <w:t xml:space="preserve">а высшем уровне – на уровне ВМС или флотов </w:t>
      </w:r>
      <w:r w:rsidR="00EA17F6">
        <w:t xml:space="preserve">- </w:t>
      </w:r>
      <w:r w:rsidR="00CD07BD">
        <w:t>такая интеграция</w:t>
      </w:r>
      <w:r>
        <w:t xml:space="preserve"> означ</w:t>
      </w:r>
      <w:r w:rsidR="002F3EE4">
        <w:t>ает создание гибридного флота. Флота, состоящего из традиционных и беспилотных кораблей</w:t>
      </w:r>
      <w:r w:rsidR="006A31C6">
        <w:t xml:space="preserve"> </w:t>
      </w:r>
      <w:r w:rsidR="006A31C6" w:rsidRPr="00BA485F">
        <w:rPr>
          <w:rFonts w:ascii="inter" w:hAnsi="inter" w:cs="Times New Roman"/>
          <w:color w:val="0F1115"/>
        </w:rPr>
        <w:t>[20]</w:t>
      </w:r>
      <w:r w:rsidR="002F3EE4">
        <w:t>. Например, смысл, принятой к действию новой доктрины США, формулируется следующим образом: «Рой вместо авианосцев».</w:t>
      </w:r>
      <w:r w:rsidR="00CD07BD">
        <w:t xml:space="preserve"> </w:t>
      </w:r>
      <w:r w:rsidR="00F108EB">
        <w:rPr>
          <w:color w:val="333333"/>
        </w:rPr>
        <w:t>Первичной</w:t>
      </w:r>
      <w:r w:rsidR="00CD07BD" w:rsidRPr="00CD07BD">
        <w:rPr>
          <w:color w:val="333333"/>
        </w:rPr>
        <w:t xml:space="preserve"> </w:t>
      </w:r>
      <w:r w:rsidR="00F108EB">
        <w:rPr>
          <w:color w:val="333333"/>
        </w:rPr>
        <w:t>задачей</w:t>
      </w:r>
      <w:r w:rsidR="00CD07BD" w:rsidRPr="00CD07BD">
        <w:rPr>
          <w:color w:val="333333"/>
        </w:rPr>
        <w:t xml:space="preserve"> гибридного флота является объединение данных в режиме реального времени, позволяющее разнородным системам координировать свою деятельность</w:t>
      </w:r>
      <w:r w:rsidR="006A31C6">
        <w:rPr>
          <w:color w:val="333333"/>
        </w:rPr>
        <w:t xml:space="preserve"> </w:t>
      </w:r>
      <w:r w:rsidR="006A31C6" w:rsidRPr="00BA485F">
        <w:rPr>
          <w:rFonts w:ascii="inter" w:hAnsi="inter" w:cs="Times New Roman"/>
          <w:color w:val="0F1115"/>
        </w:rPr>
        <w:t>[12]</w:t>
      </w:r>
      <w:r w:rsidR="00CD07BD" w:rsidRPr="00CD07BD">
        <w:rPr>
          <w:color w:val="333333"/>
        </w:rPr>
        <w:t>.</w:t>
      </w:r>
      <w:r w:rsidR="00CD07BD">
        <w:rPr>
          <w:color w:val="333333"/>
        </w:rPr>
        <w:t xml:space="preserve"> Вторая </w:t>
      </w:r>
      <w:r w:rsidR="00F108EB">
        <w:rPr>
          <w:color w:val="333333"/>
        </w:rPr>
        <w:t>задача</w:t>
      </w:r>
      <w:r w:rsidR="00CD07BD">
        <w:rPr>
          <w:color w:val="333333"/>
        </w:rPr>
        <w:t xml:space="preserve"> – рассредоточение – охват беспилотными </w:t>
      </w:r>
      <w:r w:rsidR="00884578">
        <w:rPr>
          <w:color w:val="333333"/>
        </w:rPr>
        <w:t xml:space="preserve">и традиционными </w:t>
      </w:r>
      <w:r w:rsidR="00CD07BD">
        <w:rPr>
          <w:color w:val="333333"/>
        </w:rPr>
        <w:t>системами огромных пространств</w:t>
      </w:r>
      <w:r w:rsidR="00884578">
        <w:rPr>
          <w:color w:val="333333"/>
        </w:rPr>
        <w:t>:</w:t>
      </w:r>
      <w:r w:rsidR="00CD07BD">
        <w:rPr>
          <w:color w:val="333333"/>
        </w:rPr>
        <w:t xml:space="preserve"> под водой, на поверхности воды и в воздухе</w:t>
      </w:r>
      <w:r w:rsidR="006A31C6">
        <w:rPr>
          <w:color w:val="333333"/>
        </w:rPr>
        <w:t xml:space="preserve"> </w:t>
      </w:r>
      <w:r w:rsidR="006A31C6" w:rsidRPr="00BA485F">
        <w:rPr>
          <w:rFonts w:ascii="inter" w:hAnsi="inter" w:cs="Times New Roman"/>
          <w:color w:val="0F1115"/>
        </w:rPr>
        <w:t>[7, 11]</w:t>
      </w:r>
      <w:r w:rsidR="00CD07BD">
        <w:rPr>
          <w:color w:val="333333"/>
        </w:rPr>
        <w:t xml:space="preserve">. </w:t>
      </w:r>
      <w:r w:rsidR="00641EED">
        <w:rPr>
          <w:color w:val="333333"/>
        </w:rPr>
        <w:t>Решение эт</w:t>
      </w:r>
      <w:r w:rsidR="0047359A">
        <w:rPr>
          <w:color w:val="333333"/>
        </w:rPr>
        <w:t>и</w:t>
      </w:r>
      <w:r w:rsidR="00641EED">
        <w:rPr>
          <w:color w:val="333333"/>
        </w:rPr>
        <w:t xml:space="preserve">х задач основано на реализации концепции </w:t>
      </w:r>
      <w:proofErr w:type="spellStart"/>
      <w:r w:rsidR="00641EED">
        <w:rPr>
          <w:color w:val="333333"/>
        </w:rPr>
        <w:t>сетецентрического</w:t>
      </w:r>
      <w:proofErr w:type="spellEnd"/>
      <w:r w:rsidR="00641EED">
        <w:rPr>
          <w:color w:val="333333"/>
        </w:rPr>
        <w:t xml:space="preserve"> подхода. </w:t>
      </w:r>
      <w:r w:rsidR="00CD07BD">
        <w:rPr>
          <w:color w:val="333333"/>
        </w:rPr>
        <w:t xml:space="preserve">Третья, - </w:t>
      </w:r>
      <w:r w:rsidR="00884578">
        <w:rPr>
          <w:color w:val="333333"/>
        </w:rPr>
        <w:t xml:space="preserve">экономическая – это снижение затрат на создание и обслуживание флотов. </w:t>
      </w:r>
      <w:r w:rsidR="00EA17F6">
        <w:rPr>
          <w:color w:val="333333"/>
        </w:rPr>
        <w:t>Рой беспилотников и эсминец дешевле двух эсминцев, выполняющих те же задачи</w:t>
      </w:r>
      <w:r w:rsidR="006A31C6">
        <w:rPr>
          <w:color w:val="333333"/>
        </w:rPr>
        <w:t xml:space="preserve"> </w:t>
      </w:r>
      <w:r w:rsidR="006A31C6" w:rsidRPr="00BA485F">
        <w:rPr>
          <w:rFonts w:ascii="inter" w:hAnsi="inter" w:cs="Times New Roman"/>
          <w:color w:val="0F1115"/>
        </w:rPr>
        <w:t>[5, 20]</w:t>
      </w:r>
      <w:r w:rsidR="006A31C6">
        <w:rPr>
          <w:rFonts w:ascii="inter" w:hAnsi="inter" w:cs="Times New Roman"/>
          <w:color w:val="0F1115"/>
        </w:rPr>
        <w:t>.</w:t>
      </w:r>
      <w:r w:rsidR="00EA17F6">
        <w:rPr>
          <w:color w:val="333333"/>
        </w:rPr>
        <w:t xml:space="preserve"> </w:t>
      </w:r>
      <w:r w:rsidR="00884578" w:rsidRPr="00880EB2">
        <w:t>Необх</w:t>
      </w:r>
      <w:r w:rsidR="00880EB2">
        <w:t>о</w:t>
      </w:r>
      <w:r w:rsidR="00884578" w:rsidRPr="00880EB2">
        <w:t>димость в традиционных кораблях не исчезнет.</w:t>
      </w:r>
      <w:r w:rsidR="0072293D">
        <w:t>, поэтому флот будет гибридным.</w:t>
      </w:r>
      <w:r w:rsidR="00884578" w:rsidRPr="00880EB2">
        <w:t xml:space="preserve"> Ни одна экономически эффективная автономная система не может выполнить все этапы цепочки </w:t>
      </w:r>
      <w:r w:rsidR="00880EB2">
        <w:t>«обнаружение</w:t>
      </w:r>
      <w:r w:rsidR="00EA17F6">
        <w:t xml:space="preserve"> – </w:t>
      </w:r>
      <w:r w:rsidR="00880EB2">
        <w:t>сопровождение</w:t>
      </w:r>
      <w:r w:rsidR="00EA17F6">
        <w:t xml:space="preserve"> – </w:t>
      </w:r>
      <w:r w:rsidR="00880EB2">
        <w:t>идентификация</w:t>
      </w:r>
      <w:r w:rsidR="00EA17F6">
        <w:t xml:space="preserve"> </w:t>
      </w:r>
      <w:r w:rsidR="00880EB2">
        <w:t>-</w:t>
      </w:r>
      <w:r w:rsidR="00EA17F6">
        <w:t xml:space="preserve"> </w:t>
      </w:r>
      <w:r w:rsidR="00880EB2">
        <w:t>принятие решения</w:t>
      </w:r>
      <w:r w:rsidR="00EA17F6">
        <w:t xml:space="preserve"> </w:t>
      </w:r>
      <w:r w:rsidR="00880EB2">
        <w:t>-</w:t>
      </w:r>
      <w:r w:rsidR="00EA17F6">
        <w:t xml:space="preserve"> </w:t>
      </w:r>
      <w:r w:rsidR="00884578" w:rsidRPr="00880EB2">
        <w:t>поражени</w:t>
      </w:r>
      <w:r w:rsidR="00880EB2">
        <w:t>е».</w:t>
      </w:r>
      <w:r w:rsidR="00EA17F6">
        <w:t xml:space="preserve"> </w:t>
      </w:r>
      <w:r w:rsidR="005E5E69">
        <w:t>Итак, значительную часть защиты от МРТК</w:t>
      </w:r>
      <w:r w:rsidR="003943A9">
        <w:t xml:space="preserve">, являющихся беспилотниками, </w:t>
      </w:r>
      <w:r w:rsidR="005E5E69">
        <w:t>возьмут</w:t>
      </w:r>
      <w:r w:rsidR="003943A9">
        <w:t xml:space="preserve"> </w:t>
      </w:r>
      <w:r w:rsidR="005E5E69">
        <w:t>на себя</w:t>
      </w:r>
      <w:r w:rsidR="003943A9">
        <w:t xml:space="preserve"> также </w:t>
      </w:r>
      <w:r w:rsidR="005E5E69">
        <w:t xml:space="preserve">беспилотники, которые будут выполнять </w:t>
      </w:r>
      <w:r w:rsidR="00EA17F6">
        <w:t>(</w:t>
      </w:r>
      <w:r w:rsidR="005E5E69">
        <w:t>по мнению одного из экспертов</w:t>
      </w:r>
      <w:r w:rsidR="00EA17F6">
        <w:t>)</w:t>
      </w:r>
      <w:r w:rsidR="005E5E69">
        <w:t xml:space="preserve"> </w:t>
      </w:r>
      <w:r w:rsidR="005E5E69" w:rsidRPr="00EA17F6">
        <w:t>грязную, скучную и опасную работу</w:t>
      </w:r>
      <w:r w:rsidR="006A31C6">
        <w:t xml:space="preserve"> </w:t>
      </w:r>
      <w:r w:rsidR="006A31C6" w:rsidRPr="00BA485F">
        <w:rPr>
          <w:rFonts w:ascii="inter" w:hAnsi="inter" w:cs="Times New Roman"/>
          <w:color w:val="0F1115"/>
        </w:rPr>
        <w:t>[9, 19]</w:t>
      </w:r>
      <w:r w:rsidR="005E5E69" w:rsidRPr="00EA17F6">
        <w:t xml:space="preserve">. </w:t>
      </w:r>
      <w:r w:rsidR="00EA17F6">
        <w:t>Причем, данная доктрина в США от стадии обсуждения планов и принятия решений по бюджетам</w:t>
      </w:r>
      <w:r w:rsidR="003943A9">
        <w:t xml:space="preserve"> в начале 20-х годов</w:t>
      </w:r>
      <w:r w:rsidR="00EA17F6">
        <w:t xml:space="preserve"> перешла в 2025-2026 гг. к стадии «железа» - к изготовлению и закупке беспилотников</w:t>
      </w:r>
      <w:r w:rsidR="006A31C6">
        <w:t xml:space="preserve"> </w:t>
      </w:r>
      <w:r w:rsidR="006A31C6" w:rsidRPr="00BA485F">
        <w:rPr>
          <w:rFonts w:ascii="inter" w:hAnsi="inter" w:cs="Times New Roman"/>
          <w:color w:val="0F1115"/>
        </w:rPr>
        <w:t>[7, 8]</w:t>
      </w:r>
      <w:r w:rsidR="00EA17F6">
        <w:t>.</w:t>
      </w:r>
      <w:r w:rsidR="003943A9">
        <w:t xml:space="preserve"> Понятно, что осуществ</w:t>
      </w:r>
      <w:r w:rsidR="0047359A">
        <w:t>ить</w:t>
      </w:r>
      <w:r w:rsidR="003943A9">
        <w:t xml:space="preserve"> подобн</w:t>
      </w:r>
      <w:r w:rsidR="0047359A">
        <w:t>ую</w:t>
      </w:r>
      <w:r w:rsidR="003943A9">
        <w:t xml:space="preserve"> доктрин</w:t>
      </w:r>
      <w:r w:rsidR="0047359A">
        <w:t>у</w:t>
      </w:r>
      <w:r w:rsidR="003943A9">
        <w:t xml:space="preserve"> смогут далеко не все страны. </w:t>
      </w:r>
    </w:p>
    <w:p w14:paraId="3A3FEBDC" w14:textId="2EB21AC6" w:rsidR="00635707" w:rsidRDefault="00DF03AE" w:rsidP="00CC7F82">
      <w:pPr>
        <w:pStyle w:val="41"/>
        <w:jc w:val="both"/>
        <w:rPr>
          <w:rFonts w:asciiTheme="majorBidi" w:hAnsiTheme="majorBidi" w:cstheme="majorBidi"/>
        </w:rPr>
      </w:pPr>
      <w:r w:rsidRPr="00E666CC">
        <w:rPr>
          <w:rFonts w:asciiTheme="majorBidi" w:hAnsiTheme="majorBidi" w:cstheme="majorBidi"/>
          <w:color w:val="333333"/>
        </w:rPr>
        <w:t xml:space="preserve">Концепция </w:t>
      </w:r>
      <w:proofErr w:type="spellStart"/>
      <w:r w:rsidRPr="00E666CC">
        <w:rPr>
          <w:rFonts w:asciiTheme="majorBidi" w:hAnsiTheme="majorBidi" w:cstheme="majorBidi"/>
          <w:color w:val="333333"/>
        </w:rPr>
        <w:t>сетецентрического</w:t>
      </w:r>
      <w:proofErr w:type="spellEnd"/>
      <w:r w:rsidRPr="00E666CC">
        <w:rPr>
          <w:rFonts w:asciiTheme="majorBidi" w:hAnsiTheme="majorBidi" w:cstheme="majorBidi"/>
          <w:color w:val="333333"/>
        </w:rPr>
        <w:t xml:space="preserve"> подхода</w:t>
      </w:r>
      <w:r w:rsidR="00041ECB">
        <w:rPr>
          <w:rFonts w:asciiTheme="majorBidi" w:hAnsiTheme="majorBidi" w:cstheme="majorBidi"/>
          <w:color w:val="333333"/>
        </w:rPr>
        <w:t xml:space="preserve"> </w:t>
      </w:r>
      <w:r w:rsidR="00041ECB" w:rsidRPr="00E666CC">
        <w:rPr>
          <w:rFonts w:asciiTheme="majorBidi" w:hAnsiTheme="majorBidi" w:cstheme="majorBidi"/>
          <w:color w:val="333333"/>
        </w:rPr>
        <w:t>(</w:t>
      </w:r>
      <w:r w:rsidR="00041ECB" w:rsidRPr="00E666CC">
        <w:rPr>
          <w:rFonts w:asciiTheme="majorBidi" w:hAnsiTheme="majorBidi" w:cstheme="majorBidi"/>
          <w:color w:val="0F1115"/>
        </w:rPr>
        <w:t>Network-</w:t>
      </w:r>
      <w:proofErr w:type="spellStart"/>
      <w:r w:rsidR="00041ECB" w:rsidRPr="00E666CC">
        <w:rPr>
          <w:rFonts w:asciiTheme="majorBidi" w:hAnsiTheme="majorBidi" w:cstheme="majorBidi"/>
          <w:color w:val="0F1115"/>
        </w:rPr>
        <w:t>Centric</w:t>
      </w:r>
      <w:proofErr w:type="spellEnd"/>
      <w:r w:rsidR="00041ECB" w:rsidRPr="00E666CC">
        <w:rPr>
          <w:rFonts w:asciiTheme="majorBidi" w:hAnsiTheme="majorBidi" w:cstheme="majorBidi"/>
          <w:color w:val="0F1115"/>
        </w:rPr>
        <w:t xml:space="preserve"> </w:t>
      </w:r>
      <w:proofErr w:type="spellStart"/>
      <w:r w:rsidR="00041ECB" w:rsidRPr="00E666CC">
        <w:rPr>
          <w:rFonts w:asciiTheme="majorBidi" w:hAnsiTheme="majorBidi" w:cstheme="majorBidi"/>
          <w:color w:val="0F1115"/>
        </w:rPr>
        <w:t>Warfare</w:t>
      </w:r>
      <w:proofErr w:type="spellEnd"/>
      <w:r w:rsidR="00041ECB" w:rsidRPr="00E666CC">
        <w:rPr>
          <w:rFonts w:asciiTheme="majorBidi" w:hAnsiTheme="majorBidi" w:cstheme="majorBidi"/>
          <w:color w:val="0F1115"/>
        </w:rPr>
        <w:t>)</w:t>
      </w:r>
      <w:r w:rsidR="00041ECB">
        <w:rPr>
          <w:rFonts w:asciiTheme="majorBidi" w:hAnsiTheme="majorBidi" w:cstheme="majorBidi"/>
          <w:color w:val="333333"/>
        </w:rPr>
        <w:t xml:space="preserve">, </w:t>
      </w:r>
      <w:r w:rsidR="00041ECB" w:rsidRPr="00041ECB">
        <w:rPr>
          <w:rFonts w:asciiTheme="majorBidi" w:hAnsiTheme="majorBidi" w:cstheme="majorBidi"/>
        </w:rPr>
        <w:t>р</w:t>
      </w:r>
      <w:r w:rsidR="00041ECB" w:rsidRPr="00041ECB">
        <w:t>азработан</w:t>
      </w:r>
      <w:r w:rsidR="00CC7F82">
        <w:t>н</w:t>
      </w:r>
      <w:r w:rsidR="00041ECB" w:rsidRPr="00041ECB">
        <w:t xml:space="preserve">ая в конце 1990-х годов вице-адмиралом А. </w:t>
      </w:r>
      <w:proofErr w:type="spellStart"/>
      <w:r w:rsidR="00041ECB" w:rsidRPr="00041ECB">
        <w:t>Себровски</w:t>
      </w:r>
      <w:proofErr w:type="spellEnd"/>
      <w:r w:rsidR="00041ECB" w:rsidRPr="00041ECB">
        <w:t xml:space="preserve"> и Д. </w:t>
      </w:r>
      <w:proofErr w:type="spellStart"/>
      <w:r w:rsidR="00041ECB" w:rsidRPr="00041ECB">
        <w:t>Гарсткой</w:t>
      </w:r>
      <w:proofErr w:type="spellEnd"/>
      <w:r w:rsidR="00041ECB" w:rsidRPr="00041ECB">
        <w:t xml:space="preserve"> (США), </w:t>
      </w:r>
      <w:r w:rsidRPr="00041ECB">
        <w:t>основана на</w:t>
      </w:r>
      <w:r w:rsidR="00E666CC" w:rsidRPr="00041ECB">
        <w:t xml:space="preserve"> взаимодействии </w:t>
      </w:r>
      <w:r w:rsidRPr="00041ECB">
        <w:t xml:space="preserve">трех взаимосвязанных </w:t>
      </w:r>
      <w:r w:rsidR="00E666CC" w:rsidRPr="00041ECB">
        <w:t>«</w:t>
      </w:r>
      <w:r w:rsidRPr="00041ECB">
        <w:t>решеток</w:t>
      </w:r>
      <w:r w:rsidR="00E666CC" w:rsidRPr="00041ECB">
        <w:t>»</w:t>
      </w:r>
      <w:r w:rsidRPr="00041ECB">
        <w:t xml:space="preserve"> или подсистем:</w:t>
      </w:r>
      <w:r w:rsidR="00E666CC" w:rsidRPr="00041ECB">
        <w:t xml:space="preserve"> с</w:t>
      </w:r>
      <w:r w:rsidRPr="00041ECB">
        <w:t>енсорн</w:t>
      </w:r>
      <w:r w:rsidR="00E666CC" w:rsidRPr="00041ECB">
        <w:t>ой</w:t>
      </w:r>
      <w:r w:rsidRPr="00E666CC">
        <w:rPr>
          <w:rFonts w:asciiTheme="majorBidi" w:hAnsiTheme="majorBidi" w:cstheme="majorBidi"/>
          <w:color w:val="0F1115"/>
        </w:rPr>
        <w:t xml:space="preserve"> (разведка)</w:t>
      </w:r>
      <w:r w:rsidR="00E666CC">
        <w:rPr>
          <w:rFonts w:asciiTheme="majorBidi" w:hAnsiTheme="majorBidi" w:cstheme="majorBidi"/>
          <w:color w:val="0F1115"/>
        </w:rPr>
        <w:t>, б</w:t>
      </w:r>
      <w:r w:rsidRPr="00E666CC">
        <w:rPr>
          <w:rFonts w:asciiTheme="majorBidi" w:hAnsiTheme="majorBidi" w:cstheme="majorBidi"/>
          <w:color w:val="0F1115"/>
        </w:rPr>
        <w:t>оев</w:t>
      </w:r>
      <w:r w:rsidR="00E666CC">
        <w:rPr>
          <w:rFonts w:asciiTheme="majorBidi" w:hAnsiTheme="majorBidi" w:cstheme="majorBidi"/>
          <w:color w:val="0F1115"/>
        </w:rPr>
        <w:t>ой</w:t>
      </w:r>
      <w:r w:rsidRPr="00E666CC">
        <w:rPr>
          <w:rFonts w:asciiTheme="majorBidi" w:hAnsiTheme="majorBidi" w:cstheme="majorBidi"/>
          <w:color w:val="0F1115"/>
        </w:rPr>
        <w:t xml:space="preserve"> (средства поражения</w:t>
      </w:r>
      <w:r w:rsidR="00E666CC">
        <w:rPr>
          <w:rFonts w:asciiTheme="majorBidi" w:hAnsiTheme="majorBidi" w:cstheme="majorBidi"/>
          <w:color w:val="0F1115"/>
        </w:rPr>
        <w:t>) и и</w:t>
      </w:r>
      <w:r w:rsidRPr="00E666C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нформационн</w:t>
      </w:r>
      <w:r w:rsidR="00E666C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ой</w:t>
      </w:r>
      <w:r w:rsidRPr="00E666C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(управление и связь)</w:t>
      </w:r>
      <w:r w:rsidR="00E666C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.</w:t>
      </w:r>
      <w:r w:rsidRPr="00E666CC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</w:t>
      </w:r>
      <w:r w:rsidRPr="00E666CC">
        <w:rPr>
          <w:rFonts w:asciiTheme="majorBidi" w:hAnsiTheme="majorBidi" w:cstheme="majorBidi"/>
        </w:rPr>
        <w:t>Для реализации концепции требуются</w:t>
      </w:r>
      <w:r w:rsidR="00E666CC">
        <w:rPr>
          <w:rFonts w:asciiTheme="majorBidi" w:hAnsiTheme="majorBidi" w:cstheme="majorBidi"/>
        </w:rPr>
        <w:t xml:space="preserve"> с</w:t>
      </w:r>
      <w:r w:rsidRPr="00E666CC">
        <w:rPr>
          <w:rFonts w:asciiTheme="majorBidi" w:hAnsiTheme="majorBidi" w:cstheme="majorBidi"/>
        </w:rPr>
        <w:t>путниковые системы связи и навигации</w:t>
      </w:r>
      <w:r w:rsidR="00E666CC">
        <w:rPr>
          <w:rFonts w:asciiTheme="majorBidi" w:hAnsiTheme="majorBidi" w:cstheme="majorBidi"/>
        </w:rPr>
        <w:t xml:space="preserve">, </w:t>
      </w:r>
      <w:r w:rsidR="00E666CC">
        <w:t>беспилотники</w:t>
      </w:r>
      <w:r w:rsidRPr="000D79F3">
        <w:t xml:space="preserve"> всех типов</w:t>
      </w:r>
      <w:r w:rsidR="00E666CC">
        <w:t xml:space="preserve"> (БПЛА, МРТК), з</w:t>
      </w:r>
      <w:r w:rsidRPr="000D79F3">
        <w:t>ащищенные цифровые каналы связи</w:t>
      </w:r>
      <w:r w:rsidR="00E666CC">
        <w:t>, в</w:t>
      </w:r>
      <w:r w:rsidRPr="000D79F3">
        <w:t>ысокоточное оружие</w:t>
      </w:r>
      <w:r w:rsidR="00E666CC">
        <w:t>, с</w:t>
      </w:r>
      <w:r w:rsidRPr="000D79F3">
        <w:t>истемы автоматизированного управления войсками (например, российская ЕСУ ТЗ или американская FBCB2)</w:t>
      </w:r>
      <w:r w:rsidR="00E666CC">
        <w:t>, э</w:t>
      </w:r>
      <w:r w:rsidRPr="000D79F3">
        <w:t>лементы искусственного интеллекта для обработки больших данных.</w:t>
      </w:r>
      <w:r w:rsidR="00E666CC">
        <w:t xml:space="preserve"> Интересно, что </w:t>
      </w:r>
      <w:r w:rsidR="00E666CC" w:rsidRPr="000D79F3">
        <w:rPr>
          <w:rFonts w:ascii="inter" w:eastAsia="Times New Roman" w:hAnsi="inter" w:cs="Times New Roman"/>
          <w:color w:val="0F1115"/>
          <w:kern w:val="0"/>
          <w14:ligatures w14:val="none"/>
        </w:rPr>
        <w:t xml:space="preserve">теоретические основы </w:t>
      </w:r>
      <w:r w:rsidR="00E666CC">
        <w:rPr>
          <w:rFonts w:ascii="inter" w:eastAsia="Times New Roman" w:hAnsi="inter" w:cs="Times New Roman"/>
          <w:color w:val="0F1115"/>
          <w:kern w:val="0"/>
          <w14:ligatures w14:val="none"/>
        </w:rPr>
        <w:t xml:space="preserve">концепции </w:t>
      </w:r>
      <w:r w:rsidR="00E666CC" w:rsidRPr="000D79F3">
        <w:rPr>
          <w:rFonts w:ascii="inter" w:eastAsia="Times New Roman" w:hAnsi="inter" w:cs="Times New Roman"/>
          <w:color w:val="0F1115"/>
          <w:kern w:val="0"/>
          <w14:ligatures w14:val="none"/>
        </w:rPr>
        <w:t xml:space="preserve">были заложены ещё в СССР </w:t>
      </w:r>
      <w:r w:rsidR="00394C7E" w:rsidRPr="000D79F3">
        <w:rPr>
          <w:rFonts w:ascii="inter" w:eastAsia="Times New Roman" w:hAnsi="inter" w:cs="Times New Roman"/>
          <w:color w:val="0F1115"/>
          <w:kern w:val="0"/>
          <w14:ligatures w14:val="none"/>
        </w:rPr>
        <w:t xml:space="preserve">в </w:t>
      </w:r>
      <w:r w:rsidR="00394C7E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начале 1980-х годов </w:t>
      </w:r>
      <w:r w:rsidR="00E666CC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маршалом Н.В. Огарковым, </w:t>
      </w:r>
      <w:r w:rsidR="00CC7F82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а </w:t>
      </w:r>
      <w:r w:rsidR="00641EED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в конце 19</w:t>
      </w:r>
      <w:r w:rsidR="00CC7F82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9</w:t>
      </w:r>
      <w:r w:rsidR="00641EED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0-х</w:t>
      </w:r>
      <w:r w:rsidR="00E666CC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="00CC7F82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годов </w:t>
      </w:r>
      <w:r w:rsidR="00E666CC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развит</w:t>
      </w:r>
      <w:r w:rsidR="00641EED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а</w:t>
      </w:r>
      <w:r w:rsidR="00E666CC" w:rsidRPr="00624569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="00641EED" w:rsidRPr="00624569">
        <w:rPr>
          <w:rFonts w:asciiTheme="majorBidi" w:eastAsia="Times New Roman" w:hAnsiTheme="majorBidi" w:cstheme="majorBidi"/>
          <w:kern w:val="0"/>
          <w14:ligatures w14:val="none"/>
        </w:rPr>
        <w:t xml:space="preserve">вице-президентом Академии военных наук </w:t>
      </w:r>
      <w:r w:rsidR="00641EED" w:rsidRPr="00624569">
        <w:rPr>
          <w:rFonts w:asciiTheme="majorBidi" w:hAnsiTheme="majorBidi" w:cstheme="majorBidi"/>
        </w:rPr>
        <w:t>В.И</w:t>
      </w:r>
      <w:r w:rsidR="00041ECB" w:rsidRPr="00624569">
        <w:rPr>
          <w:rFonts w:asciiTheme="majorBidi" w:hAnsiTheme="majorBidi" w:cstheme="majorBidi"/>
        </w:rPr>
        <w:t>.</w:t>
      </w:r>
      <w:r w:rsidR="00641EED" w:rsidRPr="00624569">
        <w:rPr>
          <w:rFonts w:asciiTheme="majorBidi" w:hAnsiTheme="majorBidi" w:cstheme="majorBidi"/>
        </w:rPr>
        <w:t xml:space="preserve"> Слипченко</w:t>
      </w:r>
      <w:r w:rsidR="00624569">
        <w:rPr>
          <w:rFonts w:asciiTheme="majorBidi" w:hAnsiTheme="majorBidi" w:cstheme="majorBidi"/>
        </w:rPr>
        <w:t>,</w:t>
      </w:r>
      <w:r w:rsidR="00041ECB" w:rsidRPr="00624569">
        <w:rPr>
          <w:rFonts w:asciiTheme="majorBidi" w:hAnsiTheme="majorBidi" w:cstheme="majorBidi"/>
        </w:rPr>
        <w:t xml:space="preserve"> как </w:t>
      </w:r>
      <w:r w:rsidR="00641EED" w:rsidRPr="00624569">
        <w:rPr>
          <w:rFonts w:asciiTheme="majorBidi" w:hAnsiTheme="majorBidi" w:cstheme="majorBidi"/>
        </w:rPr>
        <w:t>концепци</w:t>
      </w:r>
      <w:r w:rsidR="00041ECB" w:rsidRPr="00624569">
        <w:rPr>
          <w:rFonts w:asciiTheme="majorBidi" w:hAnsiTheme="majorBidi" w:cstheme="majorBidi"/>
        </w:rPr>
        <w:t>я</w:t>
      </w:r>
      <w:r w:rsidR="00641EED" w:rsidRPr="00624569">
        <w:rPr>
          <w:rFonts w:asciiTheme="majorBidi" w:hAnsiTheme="majorBidi" w:cstheme="majorBidi"/>
        </w:rPr>
        <w:t> «бесконтактных</w:t>
      </w:r>
      <w:r w:rsidR="00641EED" w:rsidRPr="00041ECB">
        <w:t xml:space="preserve"> войн» и войн «шестого поколения».</w:t>
      </w:r>
      <w:r w:rsidR="00041ECB">
        <w:t xml:space="preserve"> </w:t>
      </w:r>
    </w:p>
    <w:p w14:paraId="3FEA6350" w14:textId="32B14DAC" w:rsidR="001A3E72" w:rsidRDefault="00735C03" w:rsidP="00931A3D">
      <w:pPr>
        <w:pStyle w:val="41"/>
        <w:jc w:val="both"/>
        <w:rPr>
          <w:rFonts w:hint="eastAsia"/>
        </w:rPr>
      </w:pPr>
      <w:r w:rsidRPr="00822027">
        <w:t xml:space="preserve">На основе анализа текущих программ и технологических трендов </w:t>
      </w:r>
      <w:r w:rsidR="003943A9">
        <w:t xml:space="preserve">ведущих стран </w:t>
      </w:r>
      <w:r w:rsidRPr="00822027">
        <w:t>можно выделить следующие направления развития систем противодействия МРТК на период до 2030 года.</w:t>
      </w:r>
    </w:p>
    <w:p w14:paraId="6458B3C4" w14:textId="77777777" w:rsidR="00931A3D" w:rsidRDefault="00931A3D" w:rsidP="00931A3D">
      <w:pPr>
        <w:pStyle w:val="41"/>
        <w:jc w:val="both"/>
        <w:rPr>
          <w:rFonts w:hint="eastAsia"/>
          <w:b/>
          <w:bCs/>
        </w:rPr>
      </w:pPr>
    </w:p>
    <w:p w14:paraId="23A4ADB1" w14:textId="6BB0451F" w:rsidR="00735C03" w:rsidRPr="001A3E72" w:rsidRDefault="00735C03" w:rsidP="00931A3D">
      <w:pPr>
        <w:pStyle w:val="41"/>
        <w:jc w:val="both"/>
        <w:rPr>
          <w:rFonts w:hint="eastAsia"/>
        </w:rPr>
      </w:pPr>
      <w:r w:rsidRPr="00822027">
        <w:rPr>
          <w:b/>
          <w:bCs/>
        </w:rPr>
        <w:t>6.1. Технологические приоритеты</w:t>
      </w:r>
    </w:p>
    <w:p w14:paraId="7FA836AA" w14:textId="77777777" w:rsidR="00735C03" w:rsidRPr="009525BF" w:rsidRDefault="00735C03" w:rsidP="00931A3D">
      <w:pPr>
        <w:pStyle w:val="41"/>
        <w:jc w:val="both"/>
        <w:rPr>
          <w:rFonts w:hint="eastAsia"/>
          <w:i/>
        </w:rPr>
      </w:pPr>
      <w:r w:rsidRPr="009525BF">
        <w:rPr>
          <w:i/>
        </w:rPr>
        <w:t>Энергетическое оружие станет основой ближней обороны:</w:t>
      </w:r>
    </w:p>
    <w:p w14:paraId="73461004" w14:textId="185BDCC5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lastRenderedPageBreak/>
        <w:t>р</w:t>
      </w:r>
      <w:r w:rsidR="00735C03" w:rsidRPr="00AD5C78">
        <w:t>азвертывание СВЧ-систем (</w:t>
      </w:r>
      <w:proofErr w:type="spellStart"/>
      <w:r w:rsidR="00735C03" w:rsidRPr="00AD5C78">
        <w:t>Hurricane</w:t>
      </w:r>
      <w:proofErr w:type="spellEnd"/>
      <w:r w:rsidR="00735C03" w:rsidRPr="00AD5C78">
        <w:t xml:space="preserve"> 3000, RFDEW, </w:t>
      </w:r>
      <w:proofErr w:type="spellStart"/>
      <w:r w:rsidR="00735C03" w:rsidRPr="00AD5C78">
        <w:t>Leonidas</w:t>
      </w:r>
      <w:proofErr w:type="spellEnd"/>
      <w:r w:rsidR="00735C03" w:rsidRPr="00AD5C78">
        <w:t>) для борьбы с роями [</w:t>
      </w:r>
      <w:r w:rsidR="00582636">
        <w:t>2</w:t>
      </w:r>
      <w:r w:rsidR="009260DB">
        <w:t xml:space="preserve">, 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16</w:t>
      </w:r>
      <w:r w:rsidR="00735C03" w:rsidRPr="00AD5C78">
        <w:t>];</w:t>
      </w:r>
    </w:p>
    <w:p w14:paraId="61E157D2" w14:textId="181BDE8E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л</w:t>
      </w:r>
      <w:r w:rsidR="00735C03" w:rsidRPr="00AD5C78">
        <w:t xml:space="preserve">азерные комплексы для точечного поражения критических элементов (HELIOS, </w:t>
      </w:r>
      <w:proofErr w:type="spellStart"/>
      <w:r w:rsidR="00735C03" w:rsidRPr="00AD5C78">
        <w:t>DragonFire</w:t>
      </w:r>
      <w:proofErr w:type="spellEnd"/>
      <w:r w:rsidR="00735C03" w:rsidRPr="00AD5C78">
        <w:t>);</w:t>
      </w:r>
    </w:p>
    <w:p w14:paraId="1CF3028F" w14:textId="36B2CF4B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AD5C78">
        <w:t>нтеграция энергетического оружия в единый контур ПВО</w:t>
      </w:r>
      <w:r w:rsidR="00780F7D">
        <w:t xml:space="preserve"> и противоракетной обороны</w:t>
      </w:r>
      <w:r w:rsidR="00735C03" w:rsidRPr="00AD5C78">
        <w:t>.</w:t>
      </w:r>
    </w:p>
    <w:p w14:paraId="31B5F7AD" w14:textId="3E15C920" w:rsidR="00735C03" w:rsidRPr="009525BF" w:rsidRDefault="00051F29" w:rsidP="00931A3D">
      <w:pPr>
        <w:pStyle w:val="41"/>
        <w:jc w:val="both"/>
        <w:rPr>
          <w:rFonts w:hint="eastAsia"/>
          <w:i/>
        </w:rPr>
      </w:pPr>
      <w:r w:rsidRPr="009525BF">
        <w:rPr>
          <w:i/>
        </w:rPr>
        <w:t>ИИ</w:t>
      </w:r>
      <w:r w:rsidR="00735C03" w:rsidRPr="009525BF">
        <w:rPr>
          <w:i/>
        </w:rPr>
        <w:t xml:space="preserve"> и автономность:</w:t>
      </w:r>
    </w:p>
    <w:p w14:paraId="2CEB6584" w14:textId="0067F5A6" w:rsidR="00735C03" w:rsidRPr="00822027" w:rsidRDefault="00931A3D" w:rsidP="009525BF">
      <w:pPr>
        <w:pStyle w:val="41"/>
        <w:ind w:firstLine="851"/>
        <w:jc w:val="both"/>
        <w:rPr>
          <w:rFonts w:hint="eastAsia"/>
        </w:rPr>
      </w:pPr>
      <w:r>
        <w:t>п</w:t>
      </w:r>
      <w:r w:rsidR="00735C03" w:rsidRPr="00822027">
        <w:t>рименение ИИ для анализа данных от распределенных сенсоров;</w:t>
      </w:r>
    </w:p>
    <w:p w14:paraId="5DA23F3C" w14:textId="657D2CD9" w:rsidR="00735C03" w:rsidRPr="00822027" w:rsidRDefault="00931A3D" w:rsidP="009525BF">
      <w:pPr>
        <w:pStyle w:val="41"/>
        <w:ind w:firstLine="851"/>
        <w:jc w:val="both"/>
        <w:rPr>
          <w:rFonts w:hint="eastAsia"/>
        </w:rPr>
      </w:pPr>
      <w:r>
        <w:t>а</w:t>
      </w:r>
      <w:r w:rsidR="00735C03" w:rsidRPr="00822027">
        <w:t>втономные дроны-перехватчики с функциями распознавания и целеуказания;</w:t>
      </w:r>
    </w:p>
    <w:p w14:paraId="3460C92C" w14:textId="40C683FC" w:rsidR="00735C03" w:rsidRPr="00822027" w:rsidRDefault="00931A3D" w:rsidP="009525BF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 xml:space="preserve">нтеграция систем ИИ в контуры управления обороной (опыт </w:t>
      </w:r>
      <w:proofErr w:type="spellStart"/>
      <w:r w:rsidR="00735C03" w:rsidRPr="00822027">
        <w:t>Grok</w:t>
      </w:r>
      <w:proofErr w:type="spellEnd"/>
      <w:r w:rsidR="00735C03" w:rsidRPr="00822027">
        <w:t xml:space="preserve"> в Пентагоне) [</w:t>
      </w:r>
      <w:r w:rsidR="00A63CE0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1, 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14</w:t>
      </w:r>
      <w:r w:rsidR="00735C03" w:rsidRPr="00822027">
        <w:t>].</w:t>
      </w:r>
    </w:p>
    <w:p w14:paraId="001277CD" w14:textId="5B9C3C5B" w:rsidR="00735C03" w:rsidRPr="009525BF" w:rsidRDefault="00735C03" w:rsidP="00931A3D">
      <w:pPr>
        <w:pStyle w:val="41"/>
        <w:jc w:val="both"/>
        <w:rPr>
          <w:rFonts w:hint="eastAsia"/>
          <w:i/>
        </w:rPr>
      </w:pPr>
      <w:r w:rsidRPr="009525BF">
        <w:rPr>
          <w:i/>
        </w:rPr>
        <w:t>Роевые технологии в обороне:</w:t>
      </w:r>
    </w:p>
    <w:p w14:paraId="5F8AACA4" w14:textId="56CA0B2C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AD5C78">
        <w:t>спользование оборонительных роев для нейтрализации атакующих роев;</w:t>
      </w:r>
    </w:p>
    <w:p w14:paraId="660E001F" w14:textId="468F66E6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к</w:t>
      </w:r>
      <w:r w:rsidR="00735C03" w:rsidRPr="00AD5C78">
        <w:t xml:space="preserve">ооперативные тактики </w:t>
      </w:r>
      <w:r w:rsidR="00CB7F8D">
        <w:t>«</w:t>
      </w:r>
      <w:r w:rsidR="00735C03" w:rsidRPr="00AD5C78">
        <w:t>рой против роя</w:t>
      </w:r>
      <w:r w:rsidR="00CB7F8D">
        <w:t>»</w:t>
      </w:r>
      <w:r w:rsidR="00735C03" w:rsidRPr="00AD5C78">
        <w:t>;</w:t>
      </w:r>
    </w:p>
    <w:p w14:paraId="422785FF" w14:textId="2B5394CA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AD5C78">
        <w:t xml:space="preserve">аспределенные сенсорные сети на базе малых </w:t>
      </w:r>
      <w:r>
        <w:t>МРТК</w:t>
      </w:r>
      <w:r w:rsidR="00735C03" w:rsidRPr="00AD5C78">
        <w:t>.</w:t>
      </w:r>
    </w:p>
    <w:p w14:paraId="014C4E39" w14:textId="23083518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К</w:t>
      </w:r>
      <w:r w:rsidR="00735C03" w:rsidRPr="00AD5C78">
        <w:t>иберустойчивость и защита каналов управления:</w:t>
      </w:r>
    </w:p>
    <w:p w14:paraId="6761983A" w14:textId="29BF105A" w:rsidR="00735C03" w:rsidRPr="009525BF" w:rsidRDefault="009525BF" w:rsidP="00931A3D">
      <w:pPr>
        <w:pStyle w:val="41"/>
        <w:jc w:val="both"/>
        <w:rPr>
          <w:rFonts w:hint="eastAsia"/>
          <w:i/>
        </w:rPr>
      </w:pPr>
      <w:r w:rsidRPr="009525BF">
        <w:rPr>
          <w:i/>
        </w:rPr>
        <w:t>В</w:t>
      </w:r>
      <w:r w:rsidR="00735C03" w:rsidRPr="009525BF">
        <w:rPr>
          <w:i/>
        </w:rPr>
        <w:t xml:space="preserve">недрение формальных методов верификации ПО (требование DARPA по программе </w:t>
      </w:r>
      <w:proofErr w:type="spellStart"/>
      <w:r w:rsidR="00735C03" w:rsidRPr="009525BF">
        <w:rPr>
          <w:i/>
        </w:rPr>
        <w:t>Pulling</w:t>
      </w:r>
      <w:proofErr w:type="spellEnd"/>
      <w:r w:rsidR="00735C03" w:rsidRPr="009525BF">
        <w:rPr>
          <w:i/>
        </w:rPr>
        <w:t xml:space="preserve"> Guard) [</w:t>
      </w:r>
      <w:r w:rsidR="00A63CE0" w:rsidRPr="009525BF">
        <w:rPr>
          <w:i/>
        </w:rPr>
        <w:t>1</w:t>
      </w:r>
      <w:r w:rsidR="00582636">
        <w:rPr>
          <w:i/>
        </w:rPr>
        <w:t>8</w:t>
      </w:r>
      <w:r w:rsidR="00735C03" w:rsidRPr="009525BF">
        <w:rPr>
          <w:i/>
        </w:rPr>
        <w:t>];</w:t>
      </w:r>
    </w:p>
    <w:p w14:paraId="2619D9C4" w14:textId="7B7DB36C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к</w:t>
      </w:r>
      <w:r w:rsidR="00735C03" w:rsidRPr="00AD5C78">
        <w:t>вантовое шифрование каналов управления;</w:t>
      </w:r>
    </w:p>
    <w:p w14:paraId="48C3FA56" w14:textId="4C3A54A7" w:rsidR="00735C03" w:rsidRPr="00AD5C78" w:rsidRDefault="00931A3D" w:rsidP="009525BF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AD5C78">
        <w:t>езервирование каналов связи.</w:t>
      </w:r>
    </w:p>
    <w:p w14:paraId="21678FAF" w14:textId="205927FA" w:rsidR="00735C03" w:rsidRPr="009525BF" w:rsidRDefault="00735C03" w:rsidP="00C440E9">
      <w:pPr>
        <w:pStyle w:val="41"/>
        <w:jc w:val="both"/>
        <w:rPr>
          <w:rFonts w:hint="eastAsia"/>
          <w:i/>
        </w:rPr>
      </w:pPr>
      <w:r w:rsidRPr="009525BF">
        <w:rPr>
          <w:i/>
        </w:rPr>
        <w:t>Модульные масштабируемые системы:</w:t>
      </w:r>
    </w:p>
    <w:p w14:paraId="1CFFE945" w14:textId="2EF529C0" w:rsidR="00735C03" w:rsidRPr="00822027" w:rsidRDefault="00931A3D" w:rsidP="009525BF">
      <w:pPr>
        <w:pStyle w:val="41"/>
        <w:ind w:firstLine="567"/>
        <w:jc w:val="both"/>
        <w:rPr>
          <w:rFonts w:hint="eastAsia"/>
        </w:rPr>
      </w:pPr>
      <w:r>
        <w:t>к</w:t>
      </w:r>
      <w:r w:rsidR="00735C03" w:rsidRPr="00822027">
        <w:t>онтейнеризация средств обороны (аналогично ударным системам);</w:t>
      </w:r>
    </w:p>
    <w:p w14:paraId="20A4B47D" w14:textId="1A3FB64F" w:rsidR="00735C03" w:rsidRPr="00822027" w:rsidRDefault="00931A3D" w:rsidP="009525BF">
      <w:pPr>
        <w:pStyle w:val="41"/>
        <w:ind w:firstLine="567"/>
        <w:jc w:val="both"/>
        <w:rPr>
          <w:rFonts w:hint="eastAsia"/>
        </w:rPr>
      </w:pPr>
      <w:r>
        <w:t>б</w:t>
      </w:r>
      <w:r w:rsidR="00735C03" w:rsidRPr="00822027">
        <w:t>ыстрое развертывание защиты на коммерческих судах;</w:t>
      </w:r>
    </w:p>
    <w:p w14:paraId="069D0417" w14:textId="575A1D2F" w:rsidR="00876F3A" w:rsidRDefault="00AF4A39" w:rsidP="009525BF">
      <w:pPr>
        <w:pStyle w:val="41"/>
        <w:ind w:firstLine="567"/>
        <w:jc w:val="both"/>
        <w:rPr>
          <w:rFonts w:hint="eastAsia"/>
        </w:rPr>
      </w:pPr>
      <w:r>
        <w:t>активное взаимодействие</w:t>
      </w:r>
      <w:r w:rsidR="00735C03" w:rsidRPr="00822027">
        <w:t xml:space="preserve"> систем разных стран и производителей.</w:t>
      </w:r>
    </w:p>
    <w:p w14:paraId="71A710D0" w14:textId="77777777" w:rsidR="00876F3A" w:rsidRDefault="00876F3A" w:rsidP="00931A3D">
      <w:pPr>
        <w:pStyle w:val="41"/>
        <w:jc w:val="both"/>
        <w:rPr>
          <w:rFonts w:hint="eastAsia"/>
        </w:rPr>
      </w:pPr>
    </w:p>
    <w:p w14:paraId="2A984CCC" w14:textId="50B2AD16" w:rsidR="00735C03" w:rsidRPr="00CC2514" w:rsidRDefault="00735C03" w:rsidP="00CC2514">
      <w:pPr>
        <w:pStyle w:val="41"/>
        <w:jc w:val="both"/>
        <w:rPr>
          <w:rFonts w:hint="eastAsia"/>
          <w:b/>
          <w:bCs/>
        </w:rPr>
      </w:pPr>
      <w:r w:rsidRPr="00CC2514">
        <w:rPr>
          <w:b/>
          <w:bCs/>
        </w:rPr>
        <w:t>6.2. Экономические аспекты</w:t>
      </w:r>
    </w:p>
    <w:p w14:paraId="3B5DAE80" w14:textId="77777777" w:rsidR="009525BF" w:rsidRDefault="00735C03" w:rsidP="00CC2514">
      <w:pPr>
        <w:pStyle w:val="41"/>
        <w:jc w:val="both"/>
        <w:rPr>
          <w:rFonts w:hint="eastAsia"/>
        </w:rPr>
      </w:pPr>
      <w:r w:rsidRPr="00AD5C78">
        <w:t>Критическим фактором развития станет экономическая эффективность средств</w:t>
      </w:r>
      <w:r w:rsidRPr="00822027">
        <w:t xml:space="preserve"> противодействия. </w:t>
      </w:r>
    </w:p>
    <w:p w14:paraId="2FC6EEB3" w14:textId="13FC30B5" w:rsidR="00735C03" w:rsidRPr="00822027" w:rsidRDefault="00735C03" w:rsidP="00CC2514">
      <w:pPr>
        <w:pStyle w:val="41"/>
        <w:jc w:val="both"/>
        <w:rPr>
          <w:rFonts w:hint="eastAsia"/>
        </w:rPr>
      </w:pPr>
      <w:r w:rsidRPr="00822027">
        <w:t>Ожидается:</w:t>
      </w:r>
    </w:p>
    <w:p w14:paraId="7DC01287" w14:textId="1216A71E" w:rsidR="00735C03" w:rsidRPr="00822027" w:rsidRDefault="00931A3D" w:rsidP="0043397F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>нижение стоимости перехвата до уровня, сопоставимого со стоимостью МРТК (целевой показатель: соотношение не более 3:1);</w:t>
      </w:r>
    </w:p>
    <w:p w14:paraId="4C93CC83" w14:textId="64748D4D" w:rsidR="00735C03" w:rsidRPr="00822027" w:rsidRDefault="00931A3D" w:rsidP="0043397F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822027">
        <w:t xml:space="preserve">азвитие </w:t>
      </w:r>
      <w:r w:rsidR="00CB7F8D">
        <w:t>«</w:t>
      </w:r>
      <w:r w:rsidR="00735C03" w:rsidRPr="00822027">
        <w:t>обороны как услуги</w:t>
      </w:r>
      <w:r w:rsidR="00CB7F8D">
        <w:t>»</w:t>
      </w:r>
      <w:r w:rsidR="00735C03" w:rsidRPr="00822027">
        <w:t xml:space="preserve"> (модель </w:t>
      </w:r>
      <w:proofErr w:type="spellStart"/>
      <w:r w:rsidR="00735C03" w:rsidRPr="00822027">
        <w:t>Pulling</w:t>
      </w:r>
      <w:proofErr w:type="spellEnd"/>
      <w:r w:rsidR="00735C03" w:rsidRPr="00822027">
        <w:t xml:space="preserve"> Guard) [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, 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18</w:t>
      </w:r>
      <w:r w:rsidR="00735C03" w:rsidRPr="00822027">
        <w:t>];</w:t>
      </w:r>
    </w:p>
    <w:p w14:paraId="5D19A703" w14:textId="31B73954" w:rsidR="00735C03" w:rsidRPr="00822027" w:rsidRDefault="00931A3D" w:rsidP="0043397F">
      <w:pPr>
        <w:pStyle w:val="41"/>
        <w:ind w:firstLine="851"/>
        <w:jc w:val="both"/>
        <w:rPr>
          <w:rFonts w:hint="eastAsia"/>
        </w:rPr>
      </w:pPr>
      <w:r>
        <w:t>к</w:t>
      </w:r>
      <w:r w:rsidR="00735C03" w:rsidRPr="00822027">
        <w:t>ооперация стран в разработке дорогостоящих систем (европейские программы) [</w:t>
      </w:r>
      <w:r w:rsidR="00582636">
        <w:t>2</w:t>
      </w:r>
      <w:r w:rsidR="00735C03" w:rsidRPr="00822027">
        <w:t>];</w:t>
      </w:r>
    </w:p>
    <w:p w14:paraId="68B950C7" w14:textId="1A284978" w:rsidR="00876F3A" w:rsidRDefault="00931A3D" w:rsidP="0043397F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>мпортозамещение и развитие национальных производств критических компонентов.</w:t>
      </w:r>
    </w:p>
    <w:p w14:paraId="0DF1393E" w14:textId="77777777" w:rsidR="00876F3A" w:rsidRDefault="00876F3A" w:rsidP="009525BF">
      <w:pPr>
        <w:pStyle w:val="41"/>
        <w:ind w:firstLine="851"/>
        <w:jc w:val="both"/>
        <w:rPr>
          <w:rFonts w:hint="eastAsia"/>
        </w:rPr>
      </w:pPr>
    </w:p>
    <w:p w14:paraId="0E00B181" w14:textId="285CDF5A" w:rsidR="00735C03" w:rsidRPr="00CC2514" w:rsidRDefault="00735C03" w:rsidP="00CC2514">
      <w:pPr>
        <w:pStyle w:val="41"/>
        <w:jc w:val="both"/>
        <w:rPr>
          <w:rFonts w:hint="eastAsia"/>
          <w:b/>
          <w:bCs/>
        </w:rPr>
      </w:pPr>
      <w:r w:rsidRPr="00CC2514">
        <w:rPr>
          <w:b/>
          <w:bCs/>
        </w:rPr>
        <w:t>6.3. Организационные изменения</w:t>
      </w:r>
    </w:p>
    <w:p w14:paraId="4BA64AEC" w14:textId="77777777" w:rsidR="00735C03" w:rsidRPr="00822027" w:rsidRDefault="00735C03" w:rsidP="00CC2514">
      <w:pPr>
        <w:pStyle w:val="41"/>
        <w:jc w:val="both"/>
        <w:rPr>
          <w:rFonts w:hint="eastAsia"/>
        </w:rPr>
      </w:pPr>
      <w:r w:rsidRPr="00822027">
        <w:t>К 2030 году прогнозируются следующие организационные трансформации:</w:t>
      </w:r>
    </w:p>
    <w:p w14:paraId="45952E41" w14:textId="44E5A4DC" w:rsidR="00735C03" w:rsidRPr="00822027" w:rsidRDefault="00CC2514" w:rsidP="0043397F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>оздание специализированных дивизионов БЭК в составе флотов (США уже формируют такие подразделения) [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7, 19</w:t>
      </w:r>
      <w:r w:rsidR="00735C03" w:rsidRPr="00822027">
        <w:t>];</w:t>
      </w:r>
    </w:p>
    <w:p w14:paraId="071C4A62" w14:textId="2FC6DC81" w:rsidR="00735C03" w:rsidRPr="00822027" w:rsidRDefault="00CC2514" w:rsidP="0043397F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 xml:space="preserve">нтеграция беспилотных систем в боевые порядки </w:t>
      </w:r>
      <w:r w:rsidR="00CB4C49">
        <w:t>НК</w:t>
      </w:r>
      <w:r w:rsidR="00CE0E25">
        <w:t xml:space="preserve"> 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[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19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]</w:t>
      </w:r>
      <w:r w:rsidR="00735C03" w:rsidRPr="00822027">
        <w:t>;</w:t>
      </w:r>
    </w:p>
    <w:p w14:paraId="635E521D" w14:textId="4A832987" w:rsidR="00735C03" w:rsidRPr="00822027" w:rsidRDefault="00CC2514" w:rsidP="0043397F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822027">
        <w:t>азработка новых тактических доктрин с учетом массового применения МРТК;</w:t>
      </w:r>
    </w:p>
    <w:p w14:paraId="34810B70" w14:textId="4D203CA0" w:rsidR="00735C03" w:rsidRPr="00822027" w:rsidRDefault="00CC2514" w:rsidP="0043397F">
      <w:pPr>
        <w:pStyle w:val="41"/>
        <w:ind w:firstLine="851"/>
        <w:jc w:val="both"/>
        <w:rPr>
          <w:rFonts w:hint="eastAsia"/>
        </w:rPr>
      </w:pPr>
      <w:r>
        <w:t>п</w:t>
      </w:r>
      <w:r w:rsidR="00735C03" w:rsidRPr="00822027">
        <w:t>одготовка специалистов по борьбе с беспилотными системами;</w:t>
      </w:r>
    </w:p>
    <w:p w14:paraId="43CB1535" w14:textId="30476A96" w:rsidR="00876F3A" w:rsidRDefault="00CC2514" w:rsidP="0043397F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 xml:space="preserve">оздание международных систем мониторинга и реагирования (европейская </w:t>
      </w:r>
      <w:r w:rsidR="00CB7F8D">
        <w:t>«</w:t>
      </w:r>
      <w:r w:rsidR="00735C03" w:rsidRPr="00822027">
        <w:t>Стена дронов</w:t>
      </w:r>
      <w:r w:rsidR="00CB7F8D">
        <w:t>»</w:t>
      </w:r>
      <w:r w:rsidR="00735C03" w:rsidRPr="00822027">
        <w:t>) [</w:t>
      </w:r>
      <w:r w:rsidR="00582636">
        <w:t>2</w:t>
      </w:r>
      <w:r w:rsidR="00735C03" w:rsidRPr="00822027">
        <w:t>].</w:t>
      </w:r>
    </w:p>
    <w:p w14:paraId="5BD16519" w14:textId="77777777" w:rsidR="00876F3A" w:rsidRDefault="00876F3A" w:rsidP="00CC2514">
      <w:pPr>
        <w:pStyle w:val="41"/>
        <w:jc w:val="both"/>
        <w:rPr>
          <w:rFonts w:hint="eastAsia"/>
        </w:rPr>
      </w:pPr>
    </w:p>
    <w:p w14:paraId="0A56B847" w14:textId="60F96CD7" w:rsidR="00735C03" w:rsidRPr="00CC2514" w:rsidRDefault="00735C03" w:rsidP="00CC2514">
      <w:pPr>
        <w:pStyle w:val="41"/>
        <w:jc w:val="both"/>
        <w:rPr>
          <w:rFonts w:hint="eastAsia"/>
          <w:b/>
          <w:bCs/>
        </w:rPr>
      </w:pPr>
      <w:r w:rsidRPr="00CC2514">
        <w:rPr>
          <w:b/>
          <w:bCs/>
        </w:rPr>
        <w:t>6.4. Прогноз развития угрозы МРТК</w:t>
      </w:r>
    </w:p>
    <w:p w14:paraId="3BE8223B" w14:textId="3964FA74" w:rsidR="00735C03" w:rsidRPr="009F0D06" w:rsidRDefault="00735C03" w:rsidP="009F0D06">
      <w:pPr>
        <w:pStyle w:val="41"/>
        <w:rPr>
          <w:rFonts w:hint="eastAsia"/>
        </w:rPr>
      </w:pPr>
      <w:r w:rsidRPr="009F0D06">
        <w:t xml:space="preserve">Одновременно с развитием </w:t>
      </w:r>
      <w:r w:rsidR="00876F3A" w:rsidRPr="009F0D06">
        <w:t xml:space="preserve">угрозы </w:t>
      </w:r>
      <w:r w:rsidRPr="009F0D06">
        <w:t>будет эволюционировать и</w:t>
      </w:r>
      <w:r w:rsidR="00876F3A" w:rsidRPr="009F0D06">
        <w:t xml:space="preserve"> оборона:</w:t>
      </w:r>
    </w:p>
    <w:p w14:paraId="5376123D" w14:textId="0D97BD6A" w:rsidR="00735C03" w:rsidRPr="00CE0E25" w:rsidRDefault="009F0D06" w:rsidP="0043397F">
      <w:pPr>
        <w:pStyle w:val="41"/>
        <w:ind w:firstLine="851"/>
        <w:rPr>
          <w:rFonts w:hint="eastAsia"/>
        </w:rPr>
      </w:pPr>
      <w:r>
        <w:t>п</w:t>
      </w:r>
      <w:r w:rsidR="00735C03" w:rsidRPr="009F0D06">
        <w:t>ереход к массовому производству МРТК</w:t>
      </w:r>
      <w:r w:rsidR="00735C03" w:rsidRPr="00CE0E25">
        <w:t>;</w:t>
      </w:r>
    </w:p>
    <w:p w14:paraId="73A6A212" w14:textId="42D61DFA" w:rsidR="00735C03" w:rsidRPr="009F0D06" w:rsidRDefault="009F0D06" w:rsidP="0043397F">
      <w:pPr>
        <w:pStyle w:val="41"/>
        <w:ind w:firstLine="851"/>
        <w:rPr>
          <w:rFonts w:hint="eastAsia"/>
        </w:rPr>
      </w:pPr>
      <w:r>
        <w:t>и</w:t>
      </w:r>
      <w:r w:rsidR="00735C03" w:rsidRPr="009F0D06">
        <w:t>нтеграция ИИ в ударные МРТК для повышения помехозащищенности;</w:t>
      </w:r>
    </w:p>
    <w:p w14:paraId="5AA48CAA" w14:textId="246B7EB9" w:rsidR="00735C03" w:rsidRPr="009F0D06" w:rsidRDefault="009F0D06" w:rsidP="0043397F">
      <w:pPr>
        <w:pStyle w:val="41"/>
        <w:ind w:firstLine="851"/>
        <w:rPr>
          <w:rFonts w:hint="eastAsia"/>
        </w:rPr>
      </w:pPr>
      <w:r>
        <w:t>р</w:t>
      </w:r>
      <w:r w:rsidR="00735C03" w:rsidRPr="009F0D06">
        <w:t>азвитие гибридных аппаратов (воздух-море, море-подводное положение);</w:t>
      </w:r>
    </w:p>
    <w:p w14:paraId="75B546D2" w14:textId="5CC592A2" w:rsidR="00735C03" w:rsidRPr="009F0D06" w:rsidRDefault="009F0D06" w:rsidP="0043397F">
      <w:pPr>
        <w:pStyle w:val="41"/>
        <w:ind w:firstLine="851"/>
        <w:rPr>
          <w:rFonts w:hint="eastAsia"/>
        </w:rPr>
      </w:pPr>
      <w:r>
        <w:t>п</w:t>
      </w:r>
      <w:r w:rsidR="00735C03" w:rsidRPr="009F0D06">
        <w:t xml:space="preserve">рименение тактики </w:t>
      </w:r>
      <w:r w:rsidR="00CB7F8D">
        <w:t>«</w:t>
      </w:r>
      <w:r w:rsidR="00735C03" w:rsidRPr="009F0D06">
        <w:t>серой зоны</w:t>
      </w:r>
      <w:r w:rsidR="00CB7F8D">
        <w:t>»</w:t>
      </w:r>
      <w:r w:rsidR="00735C03" w:rsidRPr="009F0D06">
        <w:t xml:space="preserve"> с использованием гражданских судов;</w:t>
      </w:r>
    </w:p>
    <w:p w14:paraId="695546E2" w14:textId="3A446371" w:rsidR="00876F3A" w:rsidRPr="009F0D06" w:rsidRDefault="009F0D06" w:rsidP="0043397F">
      <w:pPr>
        <w:pStyle w:val="41"/>
        <w:ind w:firstLine="851"/>
        <w:rPr>
          <w:rFonts w:hint="eastAsia"/>
        </w:rPr>
      </w:pPr>
      <w:r>
        <w:lastRenderedPageBreak/>
        <w:t>к</w:t>
      </w:r>
      <w:r w:rsidR="00735C03" w:rsidRPr="009F0D06">
        <w:t>омбинированные атаки с применени</w:t>
      </w:r>
      <w:r w:rsidR="00CE0E25">
        <w:t>ем разнородных беспилотников [1</w:t>
      </w:r>
      <w:r w:rsidR="00735C03" w:rsidRPr="009F0D06">
        <w:t>].</w:t>
      </w:r>
    </w:p>
    <w:p w14:paraId="4EE6A9D9" w14:textId="77777777" w:rsidR="00876F3A" w:rsidRDefault="00876F3A" w:rsidP="0043397F">
      <w:pPr>
        <w:shd w:val="clear" w:color="auto" w:fill="FFFFFF"/>
        <w:spacing w:after="0" w:line="240" w:lineRule="auto"/>
        <w:ind w:left="720" w:firstLine="851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5E25CA4A" w14:textId="2D0180BC" w:rsidR="00876F3A" w:rsidRDefault="00735C03" w:rsidP="009F0D06">
      <w:pPr>
        <w:pStyle w:val="41"/>
        <w:jc w:val="both"/>
        <w:rPr>
          <w:rFonts w:hint="eastAsia"/>
          <w:b/>
          <w:bCs/>
        </w:rPr>
      </w:pPr>
      <w:r w:rsidRPr="009F0D06">
        <w:rPr>
          <w:b/>
          <w:bCs/>
        </w:rPr>
        <w:t xml:space="preserve">7. </w:t>
      </w:r>
      <w:r w:rsidR="00D6767E" w:rsidRPr="009F0D06">
        <w:rPr>
          <w:b/>
          <w:bCs/>
        </w:rPr>
        <w:t xml:space="preserve">Оценка состояния и перспектив </w:t>
      </w:r>
      <w:r w:rsidR="00D6767E">
        <w:rPr>
          <w:b/>
          <w:bCs/>
        </w:rPr>
        <w:t xml:space="preserve">развития </w:t>
      </w:r>
      <w:r w:rsidR="00D6767E" w:rsidRPr="009F0D06">
        <w:rPr>
          <w:b/>
          <w:bCs/>
        </w:rPr>
        <w:t>систем борьбы с МРТК</w:t>
      </w:r>
    </w:p>
    <w:p w14:paraId="3DCB85FF" w14:textId="5C025318" w:rsidR="00735C03" w:rsidRPr="009F0D06" w:rsidRDefault="00735C03" w:rsidP="00875DA7">
      <w:pPr>
        <w:pStyle w:val="41"/>
        <w:ind w:firstLine="0"/>
        <w:jc w:val="both"/>
        <w:rPr>
          <w:rFonts w:hint="eastAsia"/>
          <w:b/>
          <w:bCs/>
        </w:rPr>
      </w:pPr>
    </w:p>
    <w:p w14:paraId="43E066A5" w14:textId="381C8D67" w:rsidR="00735C03" w:rsidRPr="00822027" w:rsidRDefault="00735C03" w:rsidP="009F0D06">
      <w:pPr>
        <w:pStyle w:val="41"/>
        <w:jc w:val="both"/>
        <w:rPr>
          <w:rFonts w:hint="eastAsia"/>
        </w:rPr>
      </w:pPr>
      <w:r w:rsidRPr="00AD5C78">
        <w:rPr>
          <w:i/>
          <w:iCs/>
        </w:rPr>
        <w:t>Трансформация военно-морских угроз</w:t>
      </w:r>
      <w:r w:rsidRPr="00822027">
        <w:t> носит необратимый характер. МРТК стали полноценным инструментом ведения боевых действий на море, способным решать как тактические, так и оперативные задачи. Асимметричный характер угрозы требует принципиально новых подходов к обороне</w:t>
      </w:r>
      <w:r w:rsidR="00CE0E25">
        <w:t xml:space="preserve"> 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[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5</w:t>
      </w:r>
      <w:r w:rsidR="009260DB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, 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2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0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]</w:t>
      </w:r>
      <w:r w:rsidRPr="00822027">
        <w:t>.</w:t>
      </w:r>
    </w:p>
    <w:p w14:paraId="12CEAE12" w14:textId="77777777" w:rsidR="00735C03" w:rsidRPr="00822027" w:rsidRDefault="00735C03" w:rsidP="009F0D06">
      <w:pPr>
        <w:pStyle w:val="41"/>
        <w:jc w:val="both"/>
        <w:rPr>
          <w:rFonts w:hint="eastAsia"/>
        </w:rPr>
      </w:pPr>
      <w:r w:rsidRPr="00AD5C78">
        <w:rPr>
          <w:i/>
          <w:iCs/>
        </w:rPr>
        <w:t>Эшелонированная оборона является единственно эффективной стратегией</w:t>
      </w:r>
      <w:r w:rsidRPr="00822027">
        <w:t xml:space="preserve">. Ни одно средство или способ защиты не обеспечивает приемлемого уровня безопасности самостоятельно. Только интеграция космических, воздушных, надводных и подводных средств обнаружения и поражения в единую </w:t>
      </w:r>
      <w:proofErr w:type="spellStart"/>
      <w:r w:rsidRPr="00822027">
        <w:t>сетецентрическую</w:t>
      </w:r>
      <w:proofErr w:type="spellEnd"/>
      <w:r w:rsidRPr="00822027">
        <w:t xml:space="preserve"> систему способна гарантировать защиту от массовых атак МРТК.</w:t>
      </w:r>
    </w:p>
    <w:p w14:paraId="1DF8B21F" w14:textId="4DE580AB" w:rsidR="00735C03" w:rsidRPr="00822027" w:rsidRDefault="00735C03" w:rsidP="009F0D06">
      <w:pPr>
        <w:pStyle w:val="41"/>
        <w:jc w:val="both"/>
        <w:rPr>
          <w:rFonts w:hint="eastAsia"/>
        </w:rPr>
      </w:pPr>
      <w:r w:rsidRPr="00AD5C78">
        <w:rPr>
          <w:i/>
          <w:iCs/>
        </w:rPr>
        <w:t>Экономическая эффективность становится ключевым критерием.</w:t>
      </w:r>
      <w:r w:rsidRPr="00822027">
        <w:t xml:space="preserve"> Соотношение стоимости перехвата к стоимости МРТК в современных условиях достигает 700:1, что делает традиционные средства ПВО экономически неприемлемыми. Развитие некинетических средств (РЭБ, СВЧ</w:t>
      </w:r>
      <w:r w:rsidR="006B564A" w:rsidRPr="006B564A">
        <w:t>-оружие</w:t>
      </w:r>
      <w:r w:rsidRPr="00822027">
        <w:t>, лазеры) направлено на снижение этого соотношения до приемлемого уровня (целевой показатель 3:1).</w:t>
      </w:r>
    </w:p>
    <w:p w14:paraId="68D610F9" w14:textId="08E4D928" w:rsidR="00735C03" w:rsidRPr="00822027" w:rsidRDefault="00735C03" w:rsidP="00FD3507">
      <w:pPr>
        <w:pStyle w:val="41"/>
        <w:jc w:val="both"/>
        <w:rPr>
          <w:rFonts w:hint="eastAsia"/>
        </w:rPr>
      </w:pPr>
      <w:r w:rsidRPr="00AD5C78">
        <w:rPr>
          <w:i/>
          <w:iCs/>
        </w:rPr>
        <w:t>СВЧ-оружие рассматривается как наиболее перспективное средство</w:t>
      </w:r>
      <w:r w:rsidRPr="00822027">
        <w:t xml:space="preserve"> борьбы с роевыми атаками благодаря способности поражать множество целей одновременно </w:t>
      </w:r>
      <w:r w:rsidR="0020191D">
        <w:t>пр</w:t>
      </w:r>
      <w:r w:rsidRPr="00822027">
        <w:t xml:space="preserve">и минимальной стоимости выстрела. Китайская </w:t>
      </w:r>
      <w:proofErr w:type="spellStart"/>
      <w:r w:rsidRPr="00822027">
        <w:t>Hurricane</w:t>
      </w:r>
      <w:proofErr w:type="spellEnd"/>
      <w:r w:rsidRPr="00822027">
        <w:t xml:space="preserve"> 3000 (дальность </w:t>
      </w:r>
      <w:r w:rsidR="0020191D">
        <w:t xml:space="preserve">более </w:t>
      </w:r>
      <w:r w:rsidRPr="00822027">
        <w:t xml:space="preserve">3 км) и британская RFDEW (поступление </w:t>
      </w:r>
      <w:r w:rsidR="0020191D">
        <w:t xml:space="preserve">на вооружение </w:t>
      </w:r>
      <w:r w:rsidRPr="00822027">
        <w:t xml:space="preserve">в 2026 г.) демонстрируют выход этих технологий на этап практического применения 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[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2</w:t>
      </w:r>
      <w:r w:rsidR="009260DB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, </w:t>
      </w:r>
      <w:r w:rsidR="00582636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16</w:t>
      </w:r>
      <w:r w:rsidR="00CE0E25" w:rsidRPr="00A61EE5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].</w:t>
      </w:r>
      <w:r w:rsidR="00BB65D1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 xml:space="preserve"> </w:t>
      </w:r>
    </w:p>
    <w:p w14:paraId="775605C2" w14:textId="12B25A09" w:rsidR="00735C03" w:rsidRPr="00822027" w:rsidRDefault="00735C03" w:rsidP="009F0D06">
      <w:pPr>
        <w:pStyle w:val="41"/>
        <w:jc w:val="both"/>
        <w:rPr>
          <w:rFonts w:hint="eastAsia"/>
        </w:rPr>
      </w:pPr>
      <w:r w:rsidRPr="00AD5C78">
        <w:rPr>
          <w:i/>
          <w:iCs/>
        </w:rPr>
        <w:t xml:space="preserve">Программа </w:t>
      </w:r>
      <w:proofErr w:type="spellStart"/>
      <w:r w:rsidRPr="00AD5C78">
        <w:rPr>
          <w:i/>
          <w:iCs/>
        </w:rPr>
        <w:t>Pulling</w:t>
      </w:r>
      <w:proofErr w:type="spellEnd"/>
      <w:r w:rsidRPr="00AD5C78">
        <w:rPr>
          <w:i/>
          <w:iCs/>
        </w:rPr>
        <w:t xml:space="preserve"> Guard (DARPA)</w:t>
      </w:r>
      <w:r w:rsidRPr="00822027">
        <w:t> знаменует новый подход к защите морских коммуникаций — вынесение обороны на буксируемые платформы с удаленным управлением, что позвол</w:t>
      </w:r>
      <w:r w:rsidR="0020191D">
        <w:t>и</w:t>
      </w:r>
      <w:r w:rsidRPr="00822027">
        <w:t>т защищать коммерческие суда без их вооружения [</w:t>
      </w:r>
      <w:r w:rsidR="00582636">
        <w:t>11, 18</w:t>
      </w:r>
      <w:r w:rsidRPr="00822027">
        <w:t>].</w:t>
      </w:r>
    </w:p>
    <w:p w14:paraId="3A27D37F" w14:textId="0707A5BC" w:rsidR="00735C03" w:rsidRPr="00822027" w:rsidRDefault="00735C03" w:rsidP="009F0D06">
      <w:pPr>
        <w:pStyle w:val="41"/>
        <w:jc w:val="both"/>
        <w:rPr>
          <w:rFonts w:hint="eastAsia"/>
        </w:rPr>
      </w:pPr>
      <w:r w:rsidRPr="00AD5C78">
        <w:rPr>
          <w:i/>
          <w:iCs/>
        </w:rPr>
        <w:t>Международная кооперация становится необходимой.</w:t>
      </w:r>
      <w:r w:rsidRPr="00822027">
        <w:t xml:space="preserve"> Создание единых систем мониторинга и реагирования (европейская </w:t>
      </w:r>
      <w:r w:rsidR="00CB7F8D">
        <w:t>«</w:t>
      </w:r>
      <w:r w:rsidRPr="00822027">
        <w:t>Стена дронов</w:t>
      </w:r>
      <w:r w:rsidR="00CB7F8D">
        <w:t>»</w:t>
      </w:r>
      <w:r w:rsidRPr="00822027">
        <w:t>) отражает понимание трансграничного характера угрозы МРТК [</w:t>
      </w:r>
      <w:r w:rsidR="00582636">
        <w:t>2</w:t>
      </w:r>
      <w:r w:rsidRPr="00822027">
        <w:t>].</w:t>
      </w:r>
    </w:p>
    <w:p w14:paraId="085DD1C6" w14:textId="1E33F5D2" w:rsidR="00876F3A" w:rsidRDefault="00051F29" w:rsidP="009F0D06">
      <w:pPr>
        <w:pStyle w:val="41"/>
        <w:jc w:val="both"/>
        <w:rPr>
          <w:rFonts w:hint="eastAsia"/>
        </w:rPr>
      </w:pPr>
      <w:r w:rsidRPr="009A573C">
        <w:rPr>
          <w:i/>
          <w:iCs/>
        </w:rPr>
        <w:t>ИИ</w:t>
      </w:r>
      <w:r w:rsidR="00735C03" w:rsidRPr="009A573C">
        <w:rPr>
          <w:i/>
          <w:iCs/>
        </w:rPr>
        <w:t xml:space="preserve"> будет играть ключевую роль</w:t>
      </w:r>
      <w:r w:rsidR="00735C03" w:rsidRPr="00822027">
        <w:t xml:space="preserve"> как в нападении, так и в обороне. Интеграция ИИ в системы обнаружения, целераспределения и управления огнем способна многократно повысить эффективность обороны </w:t>
      </w:r>
      <w:r w:rsidR="00AF5A35" w:rsidRPr="00822027">
        <w:t>против</w:t>
      </w:r>
      <w:r w:rsidR="00AF5A35">
        <w:t xml:space="preserve"> д</w:t>
      </w:r>
      <w:r w:rsidR="00AF5A35" w:rsidRPr="00822027">
        <w:t xml:space="preserve">ронов </w:t>
      </w:r>
      <w:r w:rsidR="00735C03" w:rsidRPr="00822027">
        <w:t>[1].</w:t>
      </w:r>
    </w:p>
    <w:p w14:paraId="55FDF89E" w14:textId="77777777" w:rsidR="00E8523F" w:rsidRDefault="00E8523F" w:rsidP="009F0D06">
      <w:pPr>
        <w:pStyle w:val="41"/>
        <w:jc w:val="both"/>
        <w:rPr>
          <w:rFonts w:hint="eastAsia"/>
        </w:rPr>
      </w:pPr>
    </w:p>
    <w:p w14:paraId="2BA94DFB" w14:textId="2B141E2A" w:rsidR="00735C03" w:rsidRPr="009F0D06" w:rsidRDefault="00875DA7" w:rsidP="009F0D06">
      <w:pPr>
        <w:pStyle w:val="41"/>
        <w:jc w:val="both"/>
        <w:rPr>
          <w:rFonts w:hint="eastAsia"/>
          <w:b/>
          <w:bCs/>
        </w:rPr>
      </w:pPr>
      <w:r>
        <w:rPr>
          <w:b/>
          <w:bCs/>
        </w:rPr>
        <w:t>8</w:t>
      </w:r>
      <w:r w:rsidR="00735C03" w:rsidRPr="009F0D06">
        <w:rPr>
          <w:b/>
          <w:bCs/>
        </w:rPr>
        <w:t>. Оценка состояния и перспектив российских систем борьбы с МРТК</w:t>
      </w:r>
    </w:p>
    <w:p w14:paraId="19215C18" w14:textId="24DC03A1" w:rsidR="00735C03" w:rsidRPr="00822027" w:rsidRDefault="00735C03" w:rsidP="009F0D06">
      <w:pPr>
        <w:pStyle w:val="41"/>
        <w:jc w:val="both"/>
        <w:rPr>
          <w:rFonts w:hint="eastAsia"/>
        </w:rPr>
      </w:pPr>
      <w:r w:rsidRPr="00822027">
        <w:t>Анализ открытых источников позволяет сделать следующие выводы относительно российских возможностей в рассматриваемой области</w:t>
      </w:r>
      <w:r w:rsidR="009459C0">
        <w:t>.</w:t>
      </w:r>
    </w:p>
    <w:p w14:paraId="2FD6CA41" w14:textId="27028EA1" w:rsidR="00735C03" w:rsidRPr="00822027" w:rsidRDefault="00735C03" w:rsidP="009F0D06">
      <w:pPr>
        <w:pStyle w:val="41"/>
        <w:jc w:val="both"/>
        <w:rPr>
          <w:rFonts w:hint="eastAsia"/>
        </w:rPr>
      </w:pPr>
      <w:r w:rsidRPr="009A573C">
        <w:rPr>
          <w:i/>
          <w:iCs/>
        </w:rPr>
        <w:t>Отсутствие крупнотоннажных и тяжелых МРТК</w:t>
      </w:r>
      <w:r w:rsidRPr="00822027">
        <w:t>. В настоящее время в РФ нет крупнотоннажных и даже тяжелых МРТК, без которых невозможно создание полноценного гибридного океанского флота</w:t>
      </w:r>
      <w:r w:rsidR="003B56F1">
        <w:t xml:space="preserve"> </w:t>
      </w:r>
      <w:r w:rsidR="003B56F1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[5, 20]</w:t>
      </w:r>
      <w:r w:rsidRPr="00822027">
        <w:t>. Россия не может эффективно вести боевые действия на океанских просторах с использованием МРТК, что ограничивает ее возможности по проецированию силы на удаленные театры военных действий.</w:t>
      </w:r>
    </w:p>
    <w:p w14:paraId="5E19E8AB" w14:textId="5D02C452" w:rsidR="00735C03" w:rsidRPr="00822027" w:rsidRDefault="00735C03" w:rsidP="009F0D06">
      <w:pPr>
        <w:pStyle w:val="41"/>
        <w:jc w:val="both"/>
        <w:rPr>
          <w:rFonts w:hint="eastAsia"/>
        </w:rPr>
      </w:pPr>
      <w:r w:rsidRPr="009A573C">
        <w:rPr>
          <w:i/>
          <w:iCs/>
        </w:rPr>
        <w:t>Акцент на легких ударных МРТК прибрежного действия.</w:t>
      </w:r>
      <w:r w:rsidRPr="00822027">
        <w:t xml:space="preserve"> Российская программа </w:t>
      </w:r>
      <w:r w:rsidRPr="00067773">
        <w:t xml:space="preserve">развития МРТК ориентирована на создание легких ударных аппаратов типа </w:t>
      </w:r>
      <w:r w:rsidR="00067773" w:rsidRPr="00067773">
        <w:t>«</w:t>
      </w:r>
      <w:r w:rsidR="00067773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Балтиец</w:t>
      </w:r>
      <w:proofErr w:type="gramStart"/>
      <w:r w:rsidR="00067773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» ,</w:t>
      </w:r>
      <w:proofErr w:type="gramEnd"/>
      <w:r w:rsidR="00067773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="0036005E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«Визир</w:t>
      </w:r>
      <w:r w:rsidR="00067773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»</w:t>
      </w:r>
      <w:r w:rsidR="0036005E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="00067773" w:rsidRPr="00067773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и </w:t>
      </w:r>
      <w:r w:rsidR="00CB7F8D" w:rsidRPr="00067773">
        <w:t>«</w:t>
      </w:r>
      <w:r w:rsidRPr="00067773">
        <w:t>Тритон</w:t>
      </w:r>
      <w:r w:rsidR="00CB7F8D" w:rsidRPr="00067773">
        <w:t>»</w:t>
      </w:r>
      <w:r w:rsidRPr="00067773">
        <w:t xml:space="preserve"> </w:t>
      </w:r>
      <w:r w:rsidR="0036005E" w:rsidRPr="00067773">
        <w:rPr>
          <w:rFonts w:asciiTheme="majorBidi" w:eastAsia="Times New Roman" w:hAnsiTheme="majorBidi" w:cstheme="majorBidi"/>
          <w:kern w:val="0"/>
          <w14:ligatures w14:val="none"/>
        </w:rPr>
        <w:t>Тритон</w:t>
      </w:r>
      <w:r w:rsidR="0036005E" w:rsidRPr="00067773">
        <w:t xml:space="preserve"> </w:t>
      </w:r>
      <w:r w:rsidRPr="00067773">
        <w:t>для действий в Черном море и прилегающих акваториях</w:t>
      </w:r>
      <w:r w:rsidR="003B56F1">
        <w:t xml:space="preserve"> </w:t>
      </w:r>
      <w:r w:rsidR="003B56F1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[1]</w:t>
      </w:r>
      <w:r w:rsidRPr="00067773">
        <w:t>. Это</w:t>
      </w:r>
      <w:r w:rsidRPr="00822027">
        <w:t xml:space="preserve"> позволяет решать тактические задачи в ближней морской зоне, но недостаточно для стратегического присутствия.</w:t>
      </w:r>
    </w:p>
    <w:p w14:paraId="49536571" w14:textId="5BB38D53" w:rsidR="00735C03" w:rsidRPr="00822027" w:rsidRDefault="00735C03" w:rsidP="009F0D06">
      <w:pPr>
        <w:pStyle w:val="41"/>
        <w:jc w:val="both"/>
        <w:rPr>
          <w:rFonts w:hint="eastAsia"/>
        </w:rPr>
      </w:pPr>
      <w:r w:rsidRPr="009F0D06">
        <w:rPr>
          <w:i/>
          <w:iCs/>
        </w:rPr>
        <w:t>Применение комбинированных тактик</w:t>
      </w:r>
      <w:r w:rsidRPr="009A573C">
        <w:rPr>
          <w:i/>
          <w:iCs/>
        </w:rPr>
        <w:t>.</w:t>
      </w:r>
      <w:r w:rsidRPr="00822027">
        <w:t xml:space="preserve"> Опыт успешного применения связки </w:t>
      </w:r>
      <w:r w:rsidR="00CB7F8D">
        <w:t>«</w:t>
      </w:r>
      <w:r w:rsidRPr="00822027">
        <w:t>воздушный дрон — морской дрон</w:t>
      </w:r>
      <w:r w:rsidR="00CB7F8D">
        <w:t>»</w:t>
      </w:r>
      <w:r w:rsidRPr="00822027">
        <w:t xml:space="preserve"> против разведывательного </w:t>
      </w:r>
      <w:r w:rsidR="00CB4C49">
        <w:t>НК</w:t>
      </w:r>
      <w:r w:rsidRPr="00822027">
        <w:t xml:space="preserve"> </w:t>
      </w:r>
      <w:r w:rsidR="00CB7F8D">
        <w:t>«</w:t>
      </w:r>
      <w:r w:rsidRPr="00822027">
        <w:t>Симферополь</w:t>
      </w:r>
      <w:r w:rsidR="00CB7F8D">
        <w:t>»</w:t>
      </w:r>
      <w:r w:rsidRPr="00822027">
        <w:t xml:space="preserve"> демонстрирует понимание важности интеграции ра</w:t>
      </w:r>
      <w:r w:rsidR="00CE0E25">
        <w:t>знородных беспилотных систем [1</w:t>
      </w:r>
      <w:r w:rsidRPr="00822027">
        <w:t>].</w:t>
      </w:r>
    </w:p>
    <w:p w14:paraId="022B6D56" w14:textId="4C70932C" w:rsidR="0040690A" w:rsidRPr="0040690A" w:rsidRDefault="00D1479C" w:rsidP="0040690A">
      <w:pPr>
        <w:pStyle w:val="41"/>
        <w:jc w:val="both"/>
        <w:rPr>
          <w:rFonts w:ascii="inter" w:eastAsia="Times New Roman" w:hAnsi="inter" w:cs="Times New Roman"/>
          <w:kern w:val="0"/>
          <w14:ligatures w14:val="none"/>
        </w:rPr>
      </w:pPr>
      <w:r w:rsidRPr="003B56F1">
        <w:rPr>
          <w:i/>
          <w:iCs/>
        </w:rPr>
        <w:t xml:space="preserve">Развитие </w:t>
      </w:r>
      <w:r w:rsidR="00735C03" w:rsidRPr="003B56F1">
        <w:rPr>
          <w:i/>
          <w:iCs/>
        </w:rPr>
        <w:t>энергетического оружия.</w:t>
      </w:r>
      <w:r w:rsidR="00735C03" w:rsidRPr="0040690A">
        <w:t xml:space="preserve"> В открытых источниках </w:t>
      </w:r>
      <w:r w:rsidR="00EB3DFA" w:rsidRPr="0040690A">
        <w:t xml:space="preserve">почти отсутствуют </w:t>
      </w:r>
      <w:r w:rsidR="005953DD" w:rsidRPr="0040690A">
        <w:t>данны</w:t>
      </w:r>
      <w:r w:rsidR="00EB3DFA" w:rsidRPr="0040690A">
        <w:t>е</w:t>
      </w:r>
      <w:r w:rsidR="00FD3507" w:rsidRPr="0040690A">
        <w:t xml:space="preserve"> </w:t>
      </w:r>
      <w:r w:rsidR="00735C03" w:rsidRPr="0040690A">
        <w:t>о российских разработках СВЧ-оружия или лазерных комплексов</w:t>
      </w:r>
      <w:r w:rsidR="00807699" w:rsidRPr="0040690A">
        <w:t xml:space="preserve"> для борьбы с дронами</w:t>
      </w:r>
      <w:r w:rsidR="00735C03" w:rsidRPr="0040690A">
        <w:t>,</w:t>
      </w:r>
      <w:r w:rsidR="00807699" w:rsidRPr="0040690A">
        <w:t xml:space="preserve"> </w:t>
      </w:r>
      <w:r w:rsidR="00735C03" w:rsidRPr="0040690A">
        <w:t xml:space="preserve">сопоставимых с </w:t>
      </w:r>
      <w:r w:rsidR="003B56F1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китайскими аналогами [4] или западными программами</w:t>
      </w:r>
      <w:r w:rsidR="00735C03" w:rsidRPr="003B56F1">
        <w:rPr>
          <w:color w:val="EE0000"/>
        </w:rPr>
        <w:t xml:space="preserve">, </w:t>
      </w:r>
      <w:r w:rsidR="00735C03" w:rsidRPr="004F1116">
        <w:t xml:space="preserve">RFDEW или </w:t>
      </w:r>
      <w:r w:rsidR="00735C03" w:rsidRPr="004F1116">
        <w:lastRenderedPageBreak/>
        <w:t xml:space="preserve">HELIOS. </w:t>
      </w:r>
      <w:r w:rsidR="004916DE" w:rsidRPr="0040690A">
        <w:t xml:space="preserve">Тем не менее, комплексы </w:t>
      </w:r>
      <w:r w:rsidR="00067773" w:rsidRPr="0040690A">
        <w:t xml:space="preserve">РЭБ </w:t>
      </w:r>
      <w:r w:rsidR="004916DE" w:rsidRPr="0040690A">
        <w:t>«Поле-21»</w:t>
      </w:r>
      <w:r w:rsidR="00EB3DFA" w:rsidRPr="0040690A">
        <w:t>,</w:t>
      </w:r>
      <w:r w:rsidR="004916DE" w:rsidRPr="0040690A">
        <w:t xml:space="preserve"> «Красуха-4»</w:t>
      </w:r>
      <w:r w:rsidR="00EB3DFA" w:rsidRPr="0040690A">
        <w:t xml:space="preserve"> и </w:t>
      </w:r>
      <w:r w:rsidR="004916DE" w:rsidRPr="0040690A">
        <w:t>«Красуха-С4»</w:t>
      </w:r>
      <w:r w:rsidR="006379AA" w:rsidRPr="0040690A">
        <w:t xml:space="preserve"> [</w:t>
      </w:r>
      <w:r w:rsidR="002D02C7" w:rsidRPr="0040690A">
        <w:t>2</w:t>
      </w:r>
      <w:r w:rsidR="00582636" w:rsidRPr="0040690A">
        <w:t>1</w:t>
      </w:r>
      <w:r w:rsidR="006379AA" w:rsidRPr="0040690A">
        <w:t>]</w:t>
      </w:r>
      <w:r w:rsidR="00EB3DFA" w:rsidRPr="0040690A">
        <w:t>, могут быть использованы для нейтрализации МРТК</w:t>
      </w:r>
      <w:r w:rsidR="0018141F" w:rsidRPr="0040690A">
        <w:t xml:space="preserve">, работающих в </w:t>
      </w:r>
      <w:r w:rsidR="00067773" w:rsidRPr="0040690A">
        <w:t>том же</w:t>
      </w:r>
      <w:r w:rsidR="0018141F" w:rsidRPr="0040690A">
        <w:t xml:space="preserve"> частотном диапазоне</w:t>
      </w:r>
      <w:r w:rsidR="00EB3DFA" w:rsidRPr="0040690A">
        <w:t>. Кроме того</w:t>
      </w:r>
      <w:r w:rsidR="00AE236F" w:rsidRPr="0040690A">
        <w:t>,</w:t>
      </w:r>
      <w:r w:rsidR="00807699" w:rsidRPr="0040690A">
        <w:t xml:space="preserve"> </w:t>
      </w:r>
      <w:r w:rsidR="005953DD" w:rsidRPr="0040690A">
        <w:t xml:space="preserve">в </w:t>
      </w:r>
      <w:r w:rsidR="00807699" w:rsidRPr="0040690A">
        <w:t xml:space="preserve">РФ </w:t>
      </w:r>
      <w:r w:rsidR="00067773" w:rsidRPr="0040690A">
        <w:t>имею</w:t>
      </w:r>
      <w:r w:rsidR="00582636" w:rsidRPr="0040690A">
        <w:t>т</w:t>
      </w:r>
      <w:r w:rsidR="00067773" w:rsidRPr="0040690A">
        <w:t xml:space="preserve">ся </w:t>
      </w:r>
      <w:r w:rsidR="00582636" w:rsidRPr="0040690A">
        <w:t>т</w:t>
      </w:r>
      <w:r w:rsidR="00067773" w:rsidRPr="0040690A">
        <w:t xml:space="preserve">ехнологии, </w:t>
      </w:r>
      <w:r w:rsidR="00AE236F" w:rsidRPr="0040690A">
        <w:t>разработан</w:t>
      </w:r>
      <w:r w:rsidR="00067773" w:rsidRPr="0040690A">
        <w:t>н</w:t>
      </w:r>
      <w:r w:rsidR="00AE236F" w:rsidRPr="0040690A">
        <w:t>ы</w:t>
      </w:r>
      <w:r w:rsidR="00067773" w:rsidRPr="0040690A">
        <w:t xml:space="preserve">е для </w:t>
      </w:r>
      <w:r w:rsidR="00807699" w:rsidRPr="0040690A">
        <w:t>лазерны</w:t>
      </w:r>
      <w:r w:rsidR="00067773" w:rsidRPr="0040690A">
        <w:t>х</w:t>
      </w:r>
      <w:r w:rsidR="00807699" w:rsidRPr="0040690A">
        <w:t xml:space="preserve"> ком</w:t>
      </w:r>
      <w:r w:rsidR="00244A72" w:rsidRPr="0040690A">
        <w:t>п</w:t>
      </w:r>
      <w:r w:rsidR="00807699" w:rsidRPr="0040690A">
        <w:t>лекс</w:t>
      </w:r>
      <w:r w:rsidR="00067773" w:rsidRPr="0040690A">
        <w:t>ов</w:t>
      </w:r>
      <w:r w:rsidR="00807699" w:rsidRPr="0040690A">
        <w:t xml:space="preserve"> </w:t>
      </w:r>
      <w:r w:rsidR="00666394" w:rsidRPr="0040690A">
        <w:t xml:space="preserve">дальнего действия </w:t>
      </w:r>
      <w:r w:rsidR="005953DD" w:rsidRPr="0040690A">
        <w:t xml:space="preserve">«Пересвет» </w:t>
      </w:r>
      <w:r w:rsidR="00666394" w:rsidRPr="0040690A">
        <w:t>(</w:t>
      </w:r>
      <w:r w:rsidR="005953DD" w:rsidRPr="0040690A">
        <w:t>противоспутниковый</w:t>
      </w:r>
      <w:r w:rsidR="00666394" w:rsidRPr="0040690A">
        <w:t>)</w:t>
      </w:r>
      <w:r w:rsidR="005953DD" w:rsidRPr="0040690A">
        <w:t xml:space="preserve">, а также </w:t>
      </w:r>
      <w:r w:rsidR="00435B34" w:rsidRPr="0040690A">
        <w:t>«Ранец-Е»</w:t>
      </w:r>
      <w:r w:rsidR="005953DD" w:rsidRPr="0040690A">
        <w:t>.</w:t>
      </w:r>
      <w:r w:rsidR="00435B34" w:rsidRPr="0040690A">
        <w:t xml:space="preserve"> </w:t>
      </w:r>
      <w:r w:rsidR="00067773" w:rsidRPr="0040690A">
        <w:t>О</w:t>
      </w:r>
      <w:r w:rsidR="00DE27ED" w:rsidRPr="0040690A">
        <w:t xml:space="preserve">ни </w:t>
      </w:r>
      <w:r w:rsidR="00067773" w:rsidRPr="0040690A">
        <w:t>могут быть использованы для систем борьбы</w:t>
      </w:r>
      <w:r w:rsidR="00DE27ED" w:rsidRPr="0040690A">
        <w:t xml:space="preserve"> </w:t>
      </w:r>
      <w:r w:rsidR="00A31371" w:rsidRPr="0040690A">
        <w:t>с беспилотниками.</w:t>
      </w:r>
      <w:r w:rsidR="0040690A" w:rsidRPr="0040690A">
        <w:t xml:space="preserve"> </w:t>
      </w:r>
      <w:r w:rsidR="0040690A">
        <w:t>Также</w:t>
      </w:r>
      <w:r w:rsidR="0040690A" w:rsidRPr="0040690A">
        <w:t xml:space="preserve"> отсутствуют данные о серийных, компактных</w:t>
      </w:r>
      <w:r w:rsidR="0040690A" w:rsidRPr="0040690A">
        <w:rPr>
          <w:rFonts w:ascii="inter" w:eastAsia="Times New Roman" w:hAnsi="inter" w:cs="Times New Roman"/>
          <w:kern w:val="0"/>
          <w14:ligatures w14:val="none"/>
        </w:rPr>
        <w:t xml:space="preserve"> СВЧ-системах морского базирования, аналогичных </w:t>
      </w:r>
      <w:r w:rsidR="004F1116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западным разработкам [11]</w:t>
      </w:r>
      <w:r w:rsidR="004F1116">
        <w:rPr>
          <w:rFonts w:ascii="inter" w:eastAsia="Times New Roman" w:hAnsi="inter" w:cs="Times New Roman"/>
          <w:kern w:val="0"/>
          <w14:ligatures w14:val="none"/>
        </w:rPr>
        <w:t xml:space="preserve"> </w:t>
      </w:r>
      <w:r w:rsidR="00D3730B">
        <w:rPr>
          <w:rFonts w:ascii="inter" w:eastAsia="Times New Roman" w:hAnsi="inter" w:cs="Times New Roman" w:hint="eastAsia"/>
          <w:kern w:val="0"/>
          <w14:ligatures w14:val="none"/>
        </w:rPr>
        <w:t>т</w:t>
      </w:r>
      <w:r w:rsidR="004F1116">
        <w:rPr>
          <w:rFonts w:ascii="inter" w:eastAsia="Times New Roman" w:hAnsi="inter" w:cs="Times New Roman"/>
          <w:kern w:val="0"/>
          <w14:ligatures w14:val="none"/>
        </w:rPr>
        <w:t xml:space="preserve">ипа </w:t>
      </w:r>
      <w:proofErr w:type="spellStart"/>
      <w:r w:rsidR="0040690A" w:rsidRPr="0040690A">
        <w:rPr>
          <w:rFonts w:ascii="inter" w:eastAsia="Times New Roman" w:hAnsi="inter" w:cs="Times New Roman"/>
          <w:kern w:val="0"/>
          <w14:ligatures w14:val="none"/>
        </w:rPr>
        <w:t>Leonidas</w:t>
      </w:r>
      <w:proofErr w:type="spellEnd"/>
      <w:r w:rsidR="0040690A" w:rsidRPr="0040690A">
        <w:rPr>
          <w:rFonts w:ascii="inter" w:eastAsia="Times New Roman" w:hAnsi="inter" w:cs="Times New Roman"/>
          <w:kern w:val="0"/>
          <w14:ligatures w14:val="none"/>
        </w:rPr>
        <w:t>.</w:t>
      </w:r>
    </w:p>
    <w:p w14:paraId="6F1F0480" w14:textId="570E1F9C" w:rsidR="00435B34" w:rsidRPr="00C2451F" w:rsidRDefault="00435B34" w:rsidP="00EB3DFA">
      <w:pPr>
        <w:pStyle w:val="41"/>
        <w:jc w:val="both"/>
        <w:rPr>
          <w:rFonts w:ascii="inter" w:eastAsia="Times New Roman" w:hAnsi="inter" w:cs="Times New Roman"/>
          <w:color w:val="0F1115"/>
          <w:kern w:val="0"/>
          <w14:ligatures w14:val="none"/>
        </w:rPr>
      </w:pPr>
    </w:p>
    <w:p w14:paraId="62AA2FBE" w14:textId="3CF7ACAF" w:rsidR="00735C03" w:rsidRPr="009F0D06" w:rsidRDefault="00D6767E" w:rsidP="009F0D06">
      <w:pPr>
        <w:pStyle w:val="41"/>
        <w:jc w:val="both"/>
        <w:rPr>
          <w:rFonts w:hint="eastAsia"/>
          <w:b/>
          <w:bCs/>
        </w:rPr>
      </w:pPr>
      <w:r>
        <w:rPr>
          <w:b/>
          <w:bCs/>
        </w:rPr>
        <w:t>9</w:t>
      </w:r>
      <w:r w:rsidR="00735C03" w:rsidRPr="009F0D06">
        <w:rPr>
          <w:b/>
          <w:bCs/>
        </w:rPr>
        <w:t xml:space="preserve">. Рекомендации по развитию </w:t>
      </w:r>
      <w:r w:rsidRPr="009F0D06">
        <w:rPr>
          <w:b/>
          <w:bCs/>
        </w:rPr>
        <w:t xml:space="preserve">российских </w:t>
      </w:r>
      <w:r w:rsidR="00735C03" w:rsidRPr="009F0D06">
        <w:rPr>
          <w:b/>
          <w:bCs/>
        </w:rPr>
        <w:t>систем борьбы с МРТК</w:t>
      </w:r>
    </w:p>
    <w:p w14:paraId="35F68A5A" w14:textId="4B9101AE" w:rsidR="00735C03" w:rsidRPr="00822027" w:rsidRDefault="00735C03" w:rsidP="009F0D06">
      <w:pPr>
        <w:pStyle w:val="41"/>
        <w:jc w:val="both"/>
        <w:rPr>
          <w:rFonts w:hint="eastAsia"/>
        </w:rPr>
      </w:pPr>
      <w:r w:rsidRPr="00822027">
        <w:t>На основе проведенного анализа можно сформулировать следующие рекомендации</w:t>
      </w:r>
      <w:r w:rsidR="009F0D06">
        <w:t>.</w:t>
      </w:r>
    </w:p>
    <w:p w14:paraId="4E2681FA" w14:textId="1AA96ABB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>Развитие некинетических средств поражения:</w:t>
      </w:r>
    </w:p>
    <w:p w14:paraId="36552126" w14:textId="2C3522F6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ф</w:t>
      </w:r>
      <w:r w:rsidR="00735C03" w:rsidRPr="00822027">
        <w:t>орсирование работ по СВЧ-оружию для борьбы с роями</w:t>
      </w:r>
      <w:r w:rsidR="004F1116">
        <w:t xml:space="preserve"> </w:t>
      </w:r>
      <w:r w:rsidR="004F1116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[4]</w:t>
      </w:r>
      <w:r w:rsidR="00735C03" w:rsidRPr="00822027">
        <w:t>;</w:t>
      </w:r>
    </w:p>
    <w:p w14:paraId="7AE573A9" w14:textId="1817ABC2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>оздание лазерных комплексов ближней обороны;</w:t>
      </w:r>
    </w:p>
    <w:p w14:paraId="4F9317D3" w14:textId="0D8AFB6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>нтеграция средств РЭБ в единый контур обороны</w:t>
      </w:r>
      <w:r w:rsidR="002B61DB">
        <w:t xml:space="preserve"> против беспилотников</w:t>
      </w:r>
      <w:r w:rsidR="004F1116">
        <w:t xml:space="preserve"> </w:t>
      </w:r>
      <w:r w:rsidR="004F1116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[21].</w:t>
      </w:r>
    </w:p>
    <w:p w14:paraId="5905D60A" w14:textId="20F6AB07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>Создание распределенных сенсорных сетей:</w:t>
      </w:r>
    </w:p>
    <w:p w14:paraId="4FF1160C" w14:textId="7ED4199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822027">
        <w:t>азвертывание систем донного мониторинга в угрожаемых районах</w:t>
      </w:r>
      <w:r w:rsidR="004F1116">
        <w:t xml:space="preserve"> </w:t>
      </w:r>
      <w:r w:rsidR="004F1116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[3, 10]</w:t>
      </w:r>
      <w:r w:rsidR="00735C03" w:rsidRPr="00822027">
        <w:t>;</w:t>
      </w:r>
    </w:p>
    <w:p w14:paraId="6EE7B115" w14:textId="4E018266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 xml:space="preserve">спользование БЭК </w:t>
      </w:r>
      <w:r w:rsidR="00501A57">
        <w:t xml:space="preserve">и БПЛА </w:t>
      </w:r>
      <w:r w:rsidR="00735C03" w:rsidRPr="00822027">
        <w:t>в качестве сенсорных платформ</w:t>
      </w:r>
      <w:r w:rsidR="00501A57">
        <w:t xml:space="preserve"> </w:t>
      </w:r>
      <w:r w:rsidR="00501A57" w:rsidRPr="006379AA">
        <w:t>[</w:t>
      </w:r>
      <w:r w:rsidR="00571193">
        <w:t>3, 10</w:t>
      </w:r>
      <w:r w:rsidR="006379AA" w:rsidRPr="006379AA">
        <w:t xml:space="preserve">, </w:t>
      </w:r>
      <w:r w:rsidR="00582636">
        <w:t>15</w:t>
      </w:r>
      <w:r w:rsidR="00501A57" w:rsidRPr="006379AA">
        <w:t>]</w:t>
      </w:r>
      <w:r w:rsidR="00735C03" w:rsidRPr="006379AA">
        <w:t>;</w:t>
      </w:r>
    </w:p>
    <w:p w14:paraId="498173F4" w14:textId="1D97B1D1" w:rsidR="00735C03" w:rsidRPr="00822027" w:rsidRDefault="00875DA7" w:rsidP="00D53ECB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>нтеграция космических, воздушных и морских средств разведки</w:t>
      </w:r>
      <w:r w:rsidR="004F1116">
        <w:t xml:space="preserve"> </w:t>
      </w:r>
      <w:r w:rsidR="004F1116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[12]</w:t>
      </w:r>
      <w:r w:rsidR="00735C03" w:rsidRPr="00822027">
        <w:t>.</w:t>
      </w:r>
    </w:p>
    <w:p w14:paraId="064A451D" w14:textId="101AEA97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>Развитие дронов-перехватчиков:</w:t>
      </w:r>
    </w:p>
    <w:p w14:paraId="6A4A2B78" w14:textId="78A76123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 xml:space="preserve">оздание специализированных </w:t>
      </w:r>
      <w:r w:rsidR="00CE4122">
        <w:t>дронов</w:t>
      </w:r>
      <w:r w:rsidR="00735C03" w:rsidRPr="00822027">
        <w:t xml:space="preserve"> для </w:t>
      </w:r>
      <w:r w:rsidR="00D6767E">
        <w:t>поражения</w:t>
      </w:r>
      <w:r w:rsidR="00735C03" w:rsidRPr="00822027">
        <w:t xml:space="preserve"> вражески</w:t>
      </w:r>
      <w:r w:rsidR="00D6767E">
        <w:t>х</w:t>
      </w:r>
      <w:r w:rsidR="00735C03" w:rsidRPr="00822027">
        <w:t xml:space="preserve"> МРТК</w:t>
      </w:r>
      <w:r w:rsidR="0098631A">
        <w:t xml:space="preserve"> </w:t>
      </w:r>
      <w:r w:rsidR="0098631A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[9]</w:t>
      </w:r>
      <w:r w:rsidR="00735C03" w:rsidRPr="00822027">
        <w:t>;</w:t>
      </w:r>
    </w:p>
    <w:p w14:paraId="3A7294CD" w14:textId="4F09E83B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о</w:t>
      </w:r>
      <w:r w:rsidR="00735C03" w:rsidRPr="00822027">
        <w:t xml:space="preserve">тработка тактики </w:t>
      </w:r>
      <w:r w:rsidR="00CB7F8D">
        <w:t>«</w:t>
      </w:r>
      <w:r w:rsidR="00735C03" w:rsidRPr="00822027">
        <w:t>рой против роя</w:t>
      </w:r>
      <w:r w:rsidR="00CB7F8D">
        <w:t>»</w:t>
      </w:r>
      <w:r w:rsidR="0098631A">
        <w:t xml:space="preserve"> </w:t>
      </w:r>
      <w:r w:rsidR="0098631A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[19]</w:t>
      </w:r>
      <w:r w:rsidR="00735C03" w:rsidRPr="00822027">
        <w:t>;</w:t>
      </w:r>
    </w:p>
    <w:p w14:paraId="58C36020" w14:textId="74EB865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о</w:t>
      </w:r>
      <w:r w:rsidR="00735C03" w:rsidRPr="00822027">
        <w:t xml:space="preserve">беспечение </w:t>
      </w:r>
      <w:r w:rsidR="00B9562C">
        <w:t>активного взаимодействия</w:t>
      </w:r>
      <w:r w:rsidR="00735C03" w:rsidRPr="00822027">
        <w:t xml:space="preserve"> с авиационными средствами</w:t>
      </w:r>
      <w:r w:rsidR="00B9562C">
        <w:t xml:space="preserve"> </w:t>
      </w:r>
      <w:r w:rsidR="00B9562C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[7, 8]</w:t>
      </w:r>
      <w:r w:rsidR="00735C03" w:rsidRPr="00822027">
        <w:t>.</w:t>
      </w:r>
    </w:p>
    <w:p w14:paraId="5A4B9BCB" w14:textId="50590065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>Совершенствование организационной структуры:</w:t>
      </w:r>
    </w:p>
    <w:p w14:paraId="21A4915E" w14:textId="36028CB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 xml:space="preserve">оздание специализированных подразделений по борьбе с </w:t>
      </w:r>
      <w:r>
        <w:t>дронами</w:t>
      </w:r>
      <w:r w:rsidR="00DF1CA1">
        <w:t xml:space="preserve"> </w:t>
      </w:r>
      <w:r w:rsidR="00DF1CA1" w:rsidRPr="00822027">
        <w:t>[</w:t>
      </w:r>
      <w:r w:rsidR="00DF1CA1">
        <w:rPr>
          <w:rFonts w:ascii="Times New Roman" w:eastAsia="Times New Roman" w:hAnsi="Times New Roman" w:cs="Times New Roman"/>
          <w:color w:val="0F1115"/>
          <w:kern w:val="0"/>
          <w14:ligatures w14:val="none"/>
        </w:rPr>
        <w:t>7, 19</w:t>
      </w:r>
      <w:r w:rsidR="00DF1CA1" w:rsidRPr="00822027">
        <w:t>]</w:t>
      </w:r>
      <w:r w:rsidR="00735C03" w:rsidRPr="00822027">
        <w:t>;</w:t>
      </w:r>
    </w:p>
    <w:p w14:paraId="416975BA" w14:textId="39B76C46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п</w:t>
      </w:r>
      <w:r w:rsidR="00735C03" w:rsidRPr="00822027">
        <w:t>одготовка кадров с учетом новых угроз;</w:t>
      </w:r>
    </w:p>
    <w:p w14:paraId="05D62B5A" w14:textId="3473B2C9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р</w:t>
      </w:r>
      <w:r w:rsidR="00735C03" w:rsidRPr="00822027">
        <w:t xml:space="preserve">азработка доктрин </w:t>
      </w:r>
      <w:r w:rsidRPr="00822027">
        <w:t>тактическ</w:t>
      </w:r>
      <w:r>
        <w:t>ой, оперативной и стратегической</w:t>
      </w:r>
      <w:r w:rsidRPr="00822027">
        <w:t xml:space="preserve"> </w:t>
      </w:r>
      <w:proofErr w:type="spellStart"/>
      <w:r w:rsidR="00735C03" w:rsidRPr="00822027">
        <w:t>сетецентрической</w:t>
      </w:r>
      <w:proofErr w:type="spellEnd"/>
      <w:r w:rsidR="00735C03" w:rsidRPr="00822027">
        <w:t xml:space="preserve"> обороны</w:t>
      </w:r>
      <w:r w:rsidR="00B9562C">
        <w:t xml:space="preserve"> </w:t>
      </w:r>
      <w:r w:rsidR="00B9562C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[9, 12]</w:t>
      </w:r>
      <w:r w:rsidR="00735C03" w:rsidRPr="00822027">
        <w:t>.</w:t>
      </w:r>
    </w:p>
    <w:p w14:paraId="0449D9D1" w14:textId="65F3C651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>Международное сотрудничество:</w:t>
      </w:r>
    </w:p>
    <w:p w14:paraId="2035CA4B" w14:textId="25BD8682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у</w:t>
      </w:r>
      <w:r w:rsidR="00735C03" w:rsidRPr="00822027">
        <w:t>частие в создании региональных систем мониторинга</w:t>
      </w:r>
      <w:r w:rsidR="00FF4A70">
        <w:t xml:space="preserve"> </w:t>
      </w:r>
      <w:r w:rsidR="00FF4A70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[2]</w:t>
      </w:r>
      <w:r w:rsidR="00735C03" w:rsidRPr="00822027">
        <w:t>;</w:t>
      </w:r>
    </w:p>
    <w:p w14:paraId="4A9E6EE5" w14:textId="556C4CB6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о</w:t>
      </w:r>
      <w:r w:rsidR="00735C03" w:rsidRPr="00822027">
        <w:t>бмен опытом противодействия МРТК;</w:t>
      </w:r>
    </w:p>
    <w:p w14:paraId="3B112441" w14:textId="28B329F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к</w:t>
      </w:r>
      <w:r w:rsidR="00735C03" w:rsidRPr="00822027">
        <w:t>ооперация в разработке дорогостоящих систем.</w:t>
      </w:r>
    </w:p>
    <w:p w14:paraId="1BA89C05" w14:textId="0AD67B88" w:rsidR="00735C03" w:rsidRPr="009A573C" w:rsidRDefault="00735C03" w:rsidP="009F0D06">
      <w:pPr>
        <w:pStyle w:val="41"/>
        <w:jc w:val="both"/>
        <w:rPr>
          <w:rFonts w:hint="eastAsia"/>
          <w:i/>
          <w:iCs/>
        </w:rPr>
      </w:pPr>
      <w:r w:rsidRPr="009A573C">
        <w:rPr>
          <w:i/>
          <w:iCs/>
        </w:rPr>
        <w:t xml:space="preserve">Развитие собственного производства тяжелых </w:t>
      </w:r>
      <w:r w:rsidR="00873F75">
        <w:rPr>
          <w:i/>
          <w:iCs/>
        </w:rPr>
        <w:t xml:space="preserve">и крупнотоннажных </w:t>
      </w:r>
      <w:r w:rsidRPr="009A573C">
        <w:rPr>
          <w:i/>
          <w:iCs/>
        </w:rPr>
        <w:t>МРТК:</w:t>
      </w:r>
    </w:p>
    <w:p w14:paraId="2E762D74" w14:textId="64CC3467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п</w:t>
      </w:r>
      <w:r w:rsidR="00735C03" w:rsidRPr="00822027">
        <w:t>реодоление отставания в классе тяжелых и крупнотоннажных аппаратов</w:t>
      </w:r>
      <w:r w:rsidR="009A66BF">
        <w:t xml:space="preserve"> </w:t>
      </w:r>
      <w:r w:rsidR="009A66BF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[18];</w:t>
      </w:r>
    </w:p>
    <w:p w14:paraId="06BA997B" w14:textId="7ABC6F48" w:rsidR="00735C03" w:rsidRPr="00822027" w:rsidRDefault="00457143" w:rsidP="00D53ECB">
      <w:pPr>
        <w:pStyle w:val="41"/>
        <w:ind w:firstLine="851"/>
        <w:jc w:val="both"/>
        <w:rPr>
          <w:rFonts w:hint="eastAsia"/>
        </w:rPr>
      </w:pPr>
      <w:r>
        <w:t>с</w:t>
      </w:r>
      <w:r w:rsidR="00735C03" w:rsidRPr="00822027">
        <w:t>оздание МРТК океанской зоны для стратегического присутствия</w:t>
      </w:r>
      <w:r w:rsidR="009A66BF">
        <w:t xml:space="preserve"> </w:t>
      </w:r>
      <w:r w:rsidR="009A66BF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[20]</w:t>
      </w:r>
      <w:r w:rsidR="00735C03" w:rsidRPr="00822027">
        <w:t>;</w:t>
      </w:r>
    </w:p>
    <w:p w14:paraId="1658549B" w14:textId="618FC1D7" w:rsidR="00B81D9A" w:rsidRDefault="00457143" w:rsidP="00D53ECB">
      <w:pPr>
        <w:pStyle w:val="41"/>
        <w:ind w:firstLine="851"/>
        <w:jc w:val="both"/>
        <w:rPr>
          <w:rFonts w:hint="eastAsia"/>
        </w:rPr>
      </w:pPr>
      <w:r>
        <w:t>и</w:t>
      </w:r>
      <w:r w:rsidR="00735C03" w:rsidRPr="00822027">
        <w:t>нтеграция МРТК в состав разнородных сил флота</w:t>
      </w:r>
      <w:r w:rsidR="009A66BF">
        <w:t xml:space="preserve"> </w:t>
      </w:r>
      <w:r w:rsidR="009A66BF" w:rsidRPr="0052006B">
        <w:rPr>
          <w:rFonts w:ascii="inter" w:eastAsia="Times New Roman" w:hAnsi="inter" w:cs="Times New Roman"/>
          <w:color w:val="0F1115"/>
          <w:kern w:val="0"/>
          <w14:ligatures w14:val="none"/>
        </w:rPr>
        <w:t>[7].</w:t>
      </w:r>
    </w:p>
    <w:p w14:paraId="3D2816A3" w14:textId="77777777" w:rsidR="00B81D9A" w:rsidRDefault="00B81D9A" w:rsidP="00B81D9A">
      <w:pPr>
        <w:shd w:val="clear" w:color="auto" w:fill="FFFFFF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p w14:paraId="4516A663" w14:textId="3B766A3F" w:rsidR="00735C03" w:rsidRPr="009F0D06" w:rsidRDefault="00D6767E" w:rsidP="009F0D06">
      <w:pPr>
        <w:pStyle w:val="41"/>
        <w:jc w:val="both"/>
        <w:rPr>
          <w:rFonts w:hint="eastAsia"/>
          <w:b/>
          <w:bCs/>
        </w:rPr>
      </w:pPr>
      <w:r>
        <w:rPr>
          <w:b/>
          <w:bCs/>
        </w:rPr>
        <w:t>10</w:t>
      </w:r>
      <w:r w:rsidR="00735C03" w:rsidRPr="009F0D06">
        <w:rPr>
          <w:b/>
          <w:bCs/>
        </w:rPr>
        <w:t>. Заключение</w:t>
      </w:r>
    </w:p>
    <w:p w14:paraId="10FA08AC" w14:textId="60198918" w:rsidR="00735C03" w:rsidRPr="00822027" w:rsidRDefault="00735C03" w:rsidP="009F0D06">
      <w:pPr>
        <w:pStyle w:val="41"/>
        <w:jc w:val="both"/>
        <w:rPr>
          <w:rFonts w:hint="eastAsia"/>
        </w:rPr>
      </w:pPr>
      <w:r w:rsidRPr="00822027">
        <w:t xml:space="preserve">Борьба с </w:t>
      </w:r>
      <w:r w:rsidR="009A573C">
        <w:t>МРТК</w:t>
      </w:r>
      <w:r w:rsidRPr="00822027">
        <w:t xml:space="preserve"> становится одним из ключевых направлений развития военно-морских сил ведущих стран мира. Асимметричный характер угрозы, подтвержденный боевым опытом последних лет, требует принципиально новых подходов к организации обороны. Только интеграция разнородных средств обнаружения и поражения в единую </w:t>
      </w:r>
      <w:proofErr w:type="spellStart"/>
      <w:r w:rsidRPr="00822027">
        <w:t>сетецентрическую</w:t>
      </w:r>
      <w:proofErr w:type="spellEnd"/>
      <w:r w:rsidRPr="00822027">
        <w:t xml:space="preserve"> систему, дополненная развитием энергетического оружия и </w:t>
      </w:r>
      <w:r w:rsidR="00423BC7">
        <w:t>ИИ</w:t>
      </w:r>
      <w:r w:rsidRPr="00822027">
        <w:t>, способна обеспечить надежную защиту от массовых атак МРТК.</w:t>
      </w:r>
    </w:p>
    <w:p w14:paraId="632B66C1" w14:textId="77777777" w:rsidR="00735C03" w:rsidRPr="00822027" w:rsidRDefault="00735C03" w:rsidP="009F0D06">
      <w:pPr>
        <w:pStyle w:val="41"/>
        <w:jc w:val="both"/>
        <w:rPr>
          <w:rFonts w:hint="eastAsia"/>
        </w:rPr>
      </w:pPr>
      <w:r w:rsidRPr="00822027">
        <w:t>Экономическая эффективность средств противодействия становится не менее важным фактором, чем чисто тактические характеристики. Переход от дорогостоящих ракетных комплексов к некинетическим средствам с минимальной стоимостью выстрела является безальтернативным направлением развития.</w:t>
      </w:r>
    </w:p>
    <w:p w14:paraId="1311E3C4" w14:textId="77777777" w:rsidR="00735C03" w:rsidRPr="00822027" w:rsidRDefault="00735C03" w:rsidP="009F0D06">
      <w:pPr>
        <w:pStyle w:val="41"/>
        <w:jc w:val="both"/>
        <w:rPr>
          <w:rFonts w:hint="eastAsia"/>
        </w:rPr>
      </w:pPr>
      <w:r w:rsidRPr="00822027">
        <w:t>Россия обладает определенным потенциалом в области разработки легких ударных МРТК и средств подводной обороны, однако отсутствие тяжелых и крупнотоннажных аппаратов ограничивает возможности создания полноценного гибридного флота океанской зоны. Отставание в области энергетического оружия требует концентрации усилий на развитии средств РЭБ и поиске альтернативных решений.</w:t>
      </w:r>
    </w:p>
    <w:p w14:paraId="2B141E2A" w14:textId="6D449592" w:rsidR="00B81D9A" w:rsidRDefault="00735C03" w:rsidP="009F0D06">
      <w:pPr>
        <w:pStyle w:val="41"/>
        <w:jc w:val="both"/>
        <w:rPr>
          <w:rFonts w:hint="eastAsia"/>
        </w:rPr>
      </w:pPr>
      <w:r w:rsidRPr="00822027">
        <w:lastRenderedPageBreak/>
        <w:t xml:space="preserve">В ближайшее десятилетие мир станет свидетелем дальнейшей эволюции как ударных МРТК, так и средств борьбы с ними. </w:t>
      </w:r>
      <w:r w:rsidR="009A573C">
        <w:t>Преимущество будет у той</w:t>
      </w:r>
      <w:r w:rsidRPr="00822027">
        <w:t xml:space="preserve"> сторон</w:t>
      </w:r>
      <w:r w:rsidR="009A573C">
        <w:t>ы</w:t>
      </w:r>
      <w:r w:rsidRPr="00822027">
        <w:t>, которая сможет обеспечить оптимальный баланс между тактической</w:t>
      </w:r>
      <w:r w:rsidR="00985634">
        <w:t xml:space="preserve">, оперативной и стратегической </w:t>
      </w:r>
      <w:r w:rsidRPr="00822027">
        <w:t xml:space="preserve"> эффективностью, экономической целесообразностью и технологическим совершенством создаваемых систем.</w:t>
      </w:r>
    </w:p>
    <w:p w14:paraId="05249F1C" w14:textId="6C8C9290" w:rsidR="000163F8" w:rsidRPr="00F80CF8" w:rsidRDefault="00735C03" w:rsidP="00F50D14">
      <w:pPr>
        <w:shd w:val="clear" w:color="auto" w:fill="FFFFFF"/>
        <w:spacing w:before="240" w:after="240" w:line="240" w:lineRule="auto"/>
        <w:jc w:val="both"/>
        <w:rPr>
          <w:rFonts w:ascii="inter" w:eastAsia="Times New Roman" w:hAnsi="inter" w:cs="Times New Roman"/>
          <w:color w:val="0F1115"/>
          <w:kern w:val="0"/>
          <w14:ligatures w14:val="none"/>
        </w:rPr>
      </w:pPr>
      <w:r w:rsidRPr="00822027">
        <w:rPr>
          <w:rFonts w:asciiTheme="majorBidi" w:eastAsia="Times New Roman" w:hAnsiTheme="majorBidi" w:cstheme="majorBidi"/>
          <w:b/>
          <w:bCs/>
          <w:color w:val="0F1115"/>
          <w:kern w:val="0"/>
          <w14:ligatures w14:val="none"/>
        </w:rPr>
        <w:t>ЛИТЕРАТУРА</w:t>
      </w:r>
    </w:p>
    <w:p w14:paraId="0FEB5A84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Новости подводной робототехники Январь 2026 // Институт проблем морских технологий. 2026. 29 января. URL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: </w:t>
      </w:r>
      <w:hyperlink r:id="rId11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http://imtp.febras.ru/novosti/364-novosti-podvodnoj-robototexniki-yanvar-2026.html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18.02.2026).</w:t>
      </w:r>
    </w:p>
    <w:p w14:paraId="52FC2AF5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Anti-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drone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programs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enter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bidding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phase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// </w:t>
      </w:r>
      <w:hyperlink r:id="rId12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eKathimerini.com</w:t>
        </w:r>
      </w:hyperlink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. 2026.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February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3.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URL: </w:t>
      </w:r>
      <w:hyperlink r:id="rId13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https://www.ekathimerini.com/politics/foreign-policy/1294127/anti-drone-programs-enter-bidding-phase/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18.02.2026).</w:t>
      </w:r>
    </w:p>
    <w:p w14:paraId="2F08CAE7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Коржавин Г.А.,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Подоплёкин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Ю.Ф., Куц В.А. Развитие систем обнаружения морских робототехнических комплексов//Морская радиоэлектроника, № 2 (92), июнь 2025, С 18-24.</w:t>
      </w:r>
    </w:p>
    <w:p w14:paraId="7F5CC7D8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Забудьте о лазерах и ракетах: Китай показал микроволновую пушку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Hurricane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3000, 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которая мгновенно «жарит» дроны // </w:t>
      </w:r>
      <w:hyperlink r:id="rId14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DGL.RU</w:t>
        </w:r>
      </w:hyperlink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. 2026. 20 января.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URL: </w:t>
      </w:r>
      <w:hyperlink r:id="rId15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https://www.dgl.ru/technology/robotics/norinco-hurricane-3000.html</w:t>
        </w:r>
      </w:hyperlink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обращения: 19.02.2026).</w:t>
      </w:r>
    </w:p>
    <w:p w14:paraId="256BB80F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Чижов Д.А. Морские роботизированные системы и развитие военно-морской мощи США / Чижов Д.А. // Проблемы национальной стратегии (электронная версия). – 2021. – №6. – С.172-184.</w:t>
      </w:r>
    </w:p>
    <w:p w14:paraId="3080E467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Красильников Р.В. Системы борьбы с необитаемыми аппаратами - асимметричный ответ на угрозы XXI века. — СПб.: Инфо-да, 2013. — 214 с.</w:t>
      </w:r>
    </w:p>
    <w:p w14:paraId="5BC70BCC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Inside Defense. Navy plans for MUSV in carrier strike group, USV squadrons in every fleet.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January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2026. URL: </w:t>
      </w:r>
      <w:hyperlink r:id="rId16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https://insidedefense.com/insider/navy-plans-musv-carrier-strike-group-usv-squadrons-every-fleet</w:t>
        </w:r>
      </w:hyperlink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(дата обращения: 19.02.2026).</w:t>
      </w:r>
    </w:p>
    <w:p w14:paraId="7E1C7CC7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Defense News. US Navy to deploy unmanned systems with surface forces this year.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January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2026. URL: </w:t>
      </w:r>
      <w:hyperlink r:id="rId17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https://www.defensenews.com/news/your-military/2026/01/15/us-navy-to-deploy-unmanned-systems-with-surface-forces-this-year/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25EBDF2C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Michael Posey and Paul Lushenko. “A Framework for Unmanned Systems at Sea” U.S. Naval Institute Proceedings 150, no. 7 (July 2024).</w:t>
      </w:r>
    </w:p>
    <w:p w14:paraId="64DD5EA5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Коржавин Г.А.,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Подоплёкин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Ю.Ф., Куц В.А. Перспективы развития систем обнаружения малогабаритных объектов //Сборник трудов Х научно-практической конференции РАРАН 19 июня 2025 г. «Радиоэлектронное и ракетное вооружение ВМФ: взгляд в будущее». </w:t>
      </w:r>
      <w:proofErr w:type="gram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СП-б</w:t>
      </w:r>
      <w:proofErr w:type="gram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2025 г., с. 18-31.</w:t>
      </w:r>
    </w:p>
    <w:p w14:paraId="1B84BA9B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DARPA Pulling Guard Selects Raytheon to Shield U.S. Sealift </w:t>
      </w:r>
      <w:proofErr w:type="gramStart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From</w:t>
      </w:r>
      <w:proofErr w:type="gramEnd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 Drone Boat Threats // Army Recognition. 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2026.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February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, 18. 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URL: </w:t>
      </w:r>
      <w:hyperlink r:id="rId18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https://www.armyrecognition.com/news/navy-news/2026/pentagon-pulling-guard-selects-raytheon-to-shield-u-s-sealift-from-drone-boat-threats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4DF79DE8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ADM Sam Paparo, (USN), “Project 33 Is Enabling Joint All-Domain Operations in the Indo-Pacific,” U.S. Naval Institute Proceedings 151, no. 1 (January 2025).</w:t>
      </w:r>
    </w:p>
    <w:p w14:paraId="2F719FB4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Towed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Defence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 Platform to Protect Commercial Shipping from Drone Attacks // UAS </w:t>
      </w:r>
      <w:r w:rsidRPr="003212A8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Vision. </w:t>
      </w:r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2026. </w:t>
      </w:r>
      <w:proofErr w:type="spellStart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February</w:t>
      </w:r>
      <w:proofErr w:type="spellEnd"/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18. URL: </w:t>
      </w:r>
      <w:hyperlink r:id="rId19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https://www.uasvision.com/2026/02/18/towed-defence-platform-to-protect-commercial-shipping-from-drone-attacks/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35088EBD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Laura Heckmann, “Just In: Navy’s New Navigation Plan Seeks Robots to Counter China,” National Defense, September 2024.</w:t>
      </w:r>
    </w:p>
    <w:p w14:paraId="2458B40A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lastRenderedPageBreak/>
        <w:t>Jim Garamone, “Defense Official Says Indo-Pacific Is the Priority Theater; China Is DOD’s Pacing Challenge,” DoD News, 9 March 2022.</w:t>
      </w:r>
    </w:p>
    <w:p w14:paraId="79FFB321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Defense News Pentagon wants counter-drone sensors to protect US infrastructure — and fast // Defense News. 2026.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February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13. URL: </w:t>
      </w:r>
      <w:hyperlink r:id="rId20" w:tgtFrame="_blank" w:history="1">
        <w:r w:rsidRPr="003212A8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https://www.defensenews.com/news/pentagon-congress/2026/02/13/pentagon-wants-counter-drone-sensors-to-protect-us-infrastructure-and-fast/</w:t>
        </w:r>
      </w:hyperlink>
      <w:r w:rsidRPr="003212A8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 xml:space="preserve"> 19.02.2026).</w:t>
      </w:r>
    </w:p>
    <w:p w14:paraId="6187EE79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Matthew Olay, “Defense Secretary Underscores DOD Priorities During Pentagon Town Hall,” U.S. Department of Defense, 7 February 2025.</w:t>
      </w:r>
    </w:p>
    <w:p w14:paraId="36D490F8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USNI News &amp;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EveryCRSReport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 Report to Congress on the Navy's Large Unmanned Surface Vessels / Navy Large Unmanned Surface Vessels (USVs) // USNI News. 2026. </w:t>
      </w:r>
      <w:proofErr w:type="spellStart"/>
      <w:r w:rsidRPr="00AD2FD0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January</w:t>
      </w:r>
      <w:proofErr w:type="spellEnd"/>
      <w:r w:rsidRPr="00AD2FD0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, 29. URL: </w:t>
      </w:r>
      <w:hyperlink r:id="rId21" w:tgtFrame="_blank" w:history="1">
        <w:r w:rsidRPr="00AD2FD0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https://news.usni.org/2026/01/29/report-to-congress-on-the-navys-large-unmanned-surface-vessels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13CA3AFC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GEN Mark Milley (USA), “Strategic Inflection Point: The Most Historically Significant and Fundamental Change in the Character of War Is Happening Now—While the Future Is Clouded in Mist and Uncertainty,” Joint Force Quarterly 110 (2023): 6-15.</w:t>
      </w:r>
    </w:p>
    <w:p w14:paraId="50459490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U.S. Naval Institute (USNI) Develop the Hybrid Fleet in </w:t>
      </w: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Southcom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 // U.S. Naval Institute. 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URL</w:t>
      </w:r>
      <w:r w:rsidRPr="00AD2FD0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: </w:t>
      </w:r>
      <w:hyperlink r:id="rId22" w:tgtFrame="_blank" w:history="1">
        <w:r w:rsidRPr="00AD2FD0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https://www.usni.org/magazines/proceedings/2025/september/develop-hybrid-fleet-southcom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186128F0" w14:textId="77777777" w:rsidR="009A29A3" w:rsidRPr="00FE307E" w:rsidRDefault="009A29A3" w:rsidP="00F50D14">
      <w:pPr>
        <w:numPr>
          <w:ilvl w:val="0"/>
          <w:numId w:val="33"/>
        </w:numPr>
        <w:spacing w:after="0" w:line="240" w:lineRule="auto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  <w:proofErr w:type="spellStart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>Krasukha</w:t>
      </w:r>
      <w:proofErr w:type="spellEnd"/>
      <w:r w:rsidRPr="00FE307E">
        <w:rPr>
          <w:rFonts w:asciiTheme="majorBidi" w:eastAsia="Times New Roman" w:hAnsiTheme="majorBidi" w:cstheme="majorBidi"/>
          <w:color w:val="0F1115"/>
          <w:kern w:val="0"/>
          <w:lang w:val="en-US"/>
          <w14:ligatures w14:val="none"/>
        </w:rPr>
        <w:t xml:space="preserve"> Electronic Warfare (EW) System, Russia // Army Technology. </w:t>
      </w:r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URL:</w:t>
      </w:r>
      <w:r w:rsidRPr="00AD2FD0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</w:t>
      </w:r>
      <w:hyperlink r:id="rId23" w:tgtFrame="_blank" w:history="1">
        <w:r w:rsidRPr="00AD2FD0">
          <w:rPr>
            <w:rFonts w:asciiTheme="majorBidi" w:eastAsia="Times New Roman" w:hAnsiTheme="majorBidi" w:cstheme="majorBidi"/>
            <w:color w:val="3964FE"/>
            <w:kern w:val="0"/>
            <w14:ligatures w14:val="none"/>
          </w:rPr>
          <w:t>https://www.army-technology.com/projects/krasukha-electronic-warfare-ew-system-russia/</w:t>
        </w:r>
      </w:hyperlink>
      <w:r w:rsidRPr="00FE307E">
        <w:rPr>
          <w:rFonts w:asciiTheme="majorBidi" w:eastAsia="Times New Roman" w:hAnsiTheme="majorBidi" w:cstheme="majorBidi"/>
          <w:color w:val="0F1115"/>
          <w:kern w:val="0"/>
          <w14:ligatures w14:val="none"/>
        </w:rPr>
        <w:t> (дата обращения: 19.02.2026).</w:t>
      </w:r>
    </w:p>
    <w:p w14:paraId="12D73AB1" w14:textId="77777777" w:rsidR="00926283" w:rsidRPr="004014A4" w:rsidRDefault="00926283" w:rsidP="00D53ECB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F1115"/>
          <w:kern w:val="0"/>
          <w14:ligatures w14:val="none"/>
        </w:rPr>
      </w:pPr>
    </w:p>
    <w:sectPr w:rsidR="00926283" w:rsidRPr="004014A4" w:rsidSect="00822027">
      <w:headerReference w:type="even" r:id="rId24"/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9B85" w14:textId="77777777" w:rsidR="00616836" w:rsidRDefault="00616836" w:rsidP="00822027">
      <w:pPr>
        <w:spacing w:after="0" w:line="240" w:lineRule="auto"/>
      </w:pPr>
      <w:r>
        <w:separator/>
      </w:r>
    </w:p>
  </w:endnote>
  <w:endnote w:type="continuationSeparator" w:id="0">
    <w:p w14:paraId="36939F7E" w14:textId="77777777" w:rsidR="00616836" w:rsidRDefault="00616836" w:rsidP="008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nter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Заголовки (сло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177F" w14:textId="77777777" w:rsidR="00616836" w:rsidRDefault="00616836" w:rsidP="00822027">
      <w:pPr>
        <w:spacing w:after="0" w:line="240" w:lineRule="auto"/>
      </w:pPr>
      <w:r>
        <w:separator/>
      </w:r>
    </w:p>
  </w:footnote>
  <w:footnote w:type="continuationSeparator" w:id="0">
    <w:p w14:paraId="57B87F3A" w14:textId="77777777" w:rsidR="00616836" w:rsidRDefault="00616836" w:rsidP="008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528861760"/>
      <w:docPartObj>
        <w:docPartGallery w:val="Page Numbers (Top of Page)"/>
        <w:docPartUnique/>
      </w:docPartObj>
    </w:sdtPr>
    <w:sdtContent>
      <w:p w14:paraId="00AEA897" w14:textId="095D1160" w:rsidR="00A63CE0" w:rsidRDefault="00A63CE0" w:rsidP="00C6698E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4FB227D3" w14:textId="77777777" w:rsidR="00A63CE0" w:rsidRDefault="00A63CE0" w:rsidP="00822027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67121347"/>
      <w:docPartObj>
        <w:docPartGallery w:val="Page Numbers (Top of Page)"/>
        <w:docPartUnique/>
      </w:docPartObj>
    </w:sdtPr>
    <w:sdtContent>
      <w:p w14:paraId="20021EF9" w14:textId="6B26D9AE" w:rsidR="00A63CE0" w:rsidRDefault="00A63CE0" w:rsidP="00C6698E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07D97">
          <w:rPr>
            <w:rStyle w:val="af2"/>
            <w:noProof/>
          </w:rPr>
          <w:t>4</w:t>
        </w:r>
        <w:r>
          <w:rPr>
            <w:rStyle w:val="af2"/>
          </w:rPr>
          <w:fldChar w:fldCharType="end"/>
        </w:r>
      </w:p>
    </w:sdtContent>
  </w:sdt>
  <w:p w14:paraId="244C5914" w14:textId="77777777" w:rsidR="00A63CE0" w:rsidRDefault="00A63CE0" w:rsidP="00822027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998"/>
    <w:multiLevelType w:val="multilevel"/>
    <w:tmpl w:val="0DA4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D6D82"/>
    <w:multiLevelType w:val="multilevel"/>
    <w:tmpl w:val="BCCC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45DCB"/>
    <w:multiLevelType w:val="multilevel"/>
    <w:tmpl w:val="DDA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83FE9"/>
    <w:multiLevelType w:val="multilevel"/>
    <w:tmpl w:val="078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D4DE4"/>
    <w:multiLevelType w:val="multilevel"/>
    <w:tmpl w:val="F10A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0710C"/>
    <w:multiLevelType w:val="multilevel"/>
    <w:tmpl w:val="78C0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C68E6"/>
    <w:multiLevelType w:val="multilevel"/>
    <w:tmpl w:val="057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7AB3"/>
    <w:multiLevelType w:val="multilevel"/>
    <w:tmpl w:val="C9DE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inter" w:hAnsi="inter" w:cs="Times New Roman" w:hint="default"/>
        <w:b/>
        <w:color w:val="auto"/>
        <w:sz w:val="2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F2F6D"/>
    <w:multiLevelType w:val="multilevel"/>
    <w:tmpl w:val="6254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215E7"/>
    <w:multiLevelType w:val="multilevel"/>
    <w:tmpl w:val="D78C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55929"/>
    <w:multiLevelType w:val="multilevel"/>
    <w:tmpl w:val="935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9767A"/>
    <w:multiLevelType w:val="multilevel"/>
    <w:tmpl w:val="DA4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F0B0B"/>
    <w:multiLevelType w:val="multilevel"/>
    <w:tmpl w:val="C04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7E4E61"/>
    <w:multiLevelType w:val="multilevel"/>
    <w:tmpl w:val="544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E66F6"/>
    <w:multiLevelType w:val="multilevel"/>
    <w:tmpl w:val="DBC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32015"/>
    <w:multiLevelType w:val="multilevel"/>
    <w:tmpl w:val="EA7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47559"/>
    <w:multiLevelType w:val="multilevel"/>
    <w:tmpl w:val="4732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A3EB5"/>
    <w:multiLevelType w:val="hybridMultilevel"/>
    <w:tmpl w:val="8C94907A"/>
    <w:lvl w:ilvl="0" w:tplc="C6FAF2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DF566AB"/>
    <w:multiLevelType w:val="multilevel"/>
    <w:tmpl w:val="F80A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50A0E"/>
    <w:multiLevelType w:val="multilevel"/>
    <w:tmpl w:val="B6E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96BAB"/>
    <w:multiLevelType w:val="multilevel"/>
    <w:tmpl w:val="BA7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F5576"/>
    <w:multiLevelType w:val="multilevel"/>
    <w:tmpl w:val="D4D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C1F92"/>
    <w:multiLevelType w:val="multilevel"/>
    <w:tmpl w:val="B460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D6798"/>
    <w:multiLevelType w:val="multilevel"/>
    <w:tmpl w:val="F392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B6938"/>
    <w:multiLevelType w:val="multilevel"/>
    <w:tmpl w:val="8DA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903D1"/>
    <w:multiLevelType w:val="multilevel"/>
    <w:tmpl w:val="39F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828B0"/>
    <w:multiLevelType w:val="multilevel"/>
    <w:tmpl w:val="DBC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074BA"/>
    <w:multiLevelType w:val="multilevel"/>
    <w:tmpl w:val="A7E6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A227C"/>
    <w:multiLevelType w:val="multilevel"/>
    <w:tmpl w:val="522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5159D4"/>
    <w:multiLevelType w:val="multilevel"/>
    <w:tmpl w:val="C9D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A5ABC"/>
    <w:multiLevelType w:val="multilevel"/>
    <w:tmpl w:val="515A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80968"/>
    <w:multiLevelType w:val="hybridMultilevel"/>
    <w:tmpl w:val="597A2090"/>
    <w:lvl w:ilvl="0" w:tplc="E89A15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8576FF5"/>
    <w:multiLevelType w:val="multilevel"/>
    <w:tmpl w:val="A1F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521D3"/>
    <w:multiLevelType w:val="multilevel"/>
    <w:tmpl w:val="8B30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61AFE"/>
    <w:multiLevelType w:val="multilevel"/>
    <w:tmpl w:val="8C22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75616"/>
    <w:multiLevelType w:val="multilevel"/>
    <w:tmpl w:val="860C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20460">
    <w:abstractNumId w:val="29"/>
  </w:num>
  <w:num w:numId="2" w16cid:durableId="116534276">
    <w:abstractNumId w:val="12"/>
  </w:num>
  <w:num w:numId="3" w16cid:durableId="1118448834">
    <w:abstractNumId w:val="1"/>
  </w:num>
  <w:num w:numId="4" w16cid:durableId="1979022412">
    <w:abstractNumId w:val="19"/>
  </w:num>
  <w:num w:numId="5" w16cid:durableId="376783961">
    <w:abstractNumId w:val="2"/>
  </w:num>
  <w:num w:numId="6" w16cid:durableId="683703436">
    <w:abstractNumId w:val="13"/>
  </w:num>
  <w:num w:numId="7" w16cid:durableId="1809198437">
    <w:abstractNumId w:val="25"/>
  </w:num>
  <w:num w:numId="8" w16cid:durableId="1418093478">
    <w:abstractNumId w:val="6"/>
  </w:num>
  <w:num w:numId="9" w16cid:durableId="9841253">
    <w:abstractNumId w:val="24"/>
  </w:num>
  <w:num w:numId="10" w16cid:durableId="96758635">
    <w:abstractNumId w:val="32"/>
  </w:num>
  <w:num w:numId="11" w16cid:durableId="801459329">
    <w:abstractNumId w:val="15"/>
  </w:num>
  <w:num w:numId="12" w16cid:durableId="1574660122">
    <w:abstractNumId w:val="28"/>
  </w:num>
  <w:num w:numId="13" w16cid:durableId="1875842557">
    <w:abstractNumId w:val="20"/>
  </w:num>
  <w:num w:numId="14" w16cid:durableId="882986926">
    <w:abstractNumId w:val="4"/>
  </w:num>
  <w:num w:numId="15" w16cid:durableId="197789709">
    <w:abstractNumId w:val="16"/>
  </w:num>
  <w:num w:numId="16" w16cid:durableId="98062262">
    <w:abstractNumId w:val="18"/>
  </w:num>
  <w:num w:numId="17" w16cid:durableId="1894778817">
    <w:abstractNumId w:val="5"/>
  </w:num>
  <w:num w:numId="18" w16cid:durableId="435440489">
    <w:abstractNumId w:val="21"/>
  </w:num>
  <w:num w:numId="19" w16cid:durableId="1351222422">
    <w:abstractNumId w:val="27"/>
  </w:num>
  <w:num w:numId="20" w16cid:durableId="427771209">
    <w:abstractNumId w:val="8"/>
  </w:num>
  <w:num w:numId="21" w16cid:durableId="889849923">
    <w:abstractNumId w:val="35"/>
  </w:num>
  <w:num w:numId="22" w16cid:durableId="920606785">
    <w:abstractNumId w:val="33"/>
  </w:num>
  <w:num w:numId="23" w16cid:durableId="980422535">
    <w:abstractNumId w:val="11"/>
  </w:num>
  <w:num w:numId="24" w16cid:durableId="908617216">
    <w:abstractNumId w:val="34"/>
  </w:num>
  <w:num w:numId="25" w16cid:durableId="1838765458">
    <w:abstractNumId w:val="9"/>
  </w:num>
  <w:num w:numId="26" w16cid:durableId="878980814">
    <w:abstractNumId w:val="23"/>
  </w:num>
  <w:num w:numId="27" w16cid:durableId="2048097496">
    <w:abstractNumId w:val="31"/>
  </w:num>
  <w:num w:numId="28" w16cid:durableId="1401946844">
    <w:abstractNumId w:val="17"/>
  </w:num>
  <w:num w:numId="29" w16cid:durableId="165480882">
    <w:abstractNumId w:val="0"/>
  </w:num>
  <w:num w:numId="30" w16cid:durableId="1594899462">
    <w:abstractNumId w:val="7"/>
  </w:num>
  <w:num w:numId="31" w16cid:durableId="1120416701">
    <w:abstractNumId w:val="3"/>
  </w:num>
  <w:num w:numId="32" w16cid:durableId="201596711">
    <w:abstractNumId w:val="30"/>
  </w:num>
  <w:num w:numId="33" w16cid:durableId="533159607">
    <w:abstractNumId w:val="26"/>
  </w:num>
  <w:num w:numId="34" w16cid:durableId="758719513">
    <w:abstractNumId w:val="14"/>
  </w:num>
  <w:num w:numId="35" w16cid:durableId="34013724">
    <w:abstractNumId w:val="10"/>
  </w:num>
  <w:num w:numId="36" w16cid:durableId="915479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03"/>
    <w:rsid w:val="00010D58"/>
    <w:rsid w:val="00013887"/>
    <w:rsid w:val="000163F8"/>
    <w:rsid w:val="00041ECB"/>
    <w:rsid w:val="00044505"/>
    <w:rsid w:val="00051940"/>
    <w:rsid w:val="00051F29"/>
    <w:rsid w:val="00055B5D"/>
    <w:rsid w:val="00067773"/>
    <w:rsid w:val="00093BC6"/>
    <w:rsid w:val="00094D12"/>
    <w:rsid w:val="00095B6F"/>
    <w:rsid w:val="000A362F"/>
    <w:rsid w:val="000B3B73"/>
    <w:rsid w:val="000C0494"/>
    <w:rsid w:val="000D4B06"/>
    <w:rsid w:val="000E0397"/>
    <w:rsid w:val="001066DC"/>
    <w:rsid w:val="00115EB3"/>
    <w:rsid w:val="00116933"/>
    <w:rsid w:val="00140AEC"/>
    <w:rsid w:val="00145E22"/>
    <w:rsid w:val="001462C9"/>
    <w:rsid w:val="00146B7E"/>
    <w:rsid w:val="00175816"/>
    <w:rsid w:val="00180E6E"/>
    <w:rsid w:val="0018141F"/>
    <w:rsid w:val="0018297B"/>
    <w:rsid w:val="001A3E72"/>
    <w:rsid w:val="001C0003"/>
    <w:rsid w:val="001C767D"/>
    <w:rsid w:val="001F2702"/>
    <w:rsid w:val="001F7C0F"/>
    <w:rsid w:val="0020191D"/>
    <w:rsid w:val="00203C29"/>
    <w:rsid w:val="00204660"/>
    <w:rsid w:val="00236488"/>
    <w:rsid w:val="00244A72"/>
    <w:rsid w:val="00246586"/>
    <w:rsid w:val="00250EFE"/>
    <w:rsid w:val="00254135"/>
    <w:rsid w:val="002743D8"/>
    <w:rsid w:val="00280FD9"/>
    <w:rsid w:val="00282389"/>
    <w:rsid w:val="00291069"/>
    <w:rsid w:val="00294037"/>
    <w:rsid w:val="002A370F"/>
    <w:rsid w:val="002B0578"/>
    <w:rsid w:val="002B61DB"/>
    <w:rsid w:val="002C34E2"/>
    <w:rsid w:val="002C5594"/>
    <w:rsid w:val="002C6F3D"/>
    <w:rsid w:val="002D02C7"/>
    <w:rsid w:val="002D4FF2"/>
    <w:rsid w:val="002D73F8"/>
    <w:rsid w:val="002E5C01"/>
    <w:rsid w:val="002F3EE4"/>
    <w:rsid w:val="003144C8"/>
    <w:rsid w:val="003212A8"/>
    <w:rsid w:val="003216D1"/>
    <w:rsid w:val="00332B41"/>
    <w:rsid w:val="00341F56"/>
    <w:rsid w:val="0036005E"/>
    <w:rsid w:val="003646F3"/>
    <w:rsid w:val="00365339"/>
    <w:rsid w:val="003723A8"/>
    <w:rsid w:val="0037750F"/>
    <w:rsid w:val="0038354B"/>
    <w:rsid w:val="0038499A"/>
    <w:rsid w:val="0038533C"/>
    <w:rsid w:val="003943A9"/>
    <w:rsid w:val="00394C7E"/>
    <w:rsid w:val="003A329C"/>
    <w:rsid w:val="003B54A3"/>
    <w:rsid w:val="003B56F1"/>
    <w:rsid w:val="003D000C"/>
    <w:rsid w:val="003D17C3"/>
    <w:rsid w:val="003D1CD3"/>
    <w:rsid w:val="003D663D"/>
    <w:rsid w:val="00400D37"/>
    <w:rsid w:val="004014A4"/>
    <w:rsid w:val="00402F9C"/>
    <w:rsid w:val="00404845"/>
    <w:rsid w:val="0040690A"/>
    <w:rsid w:val="00423BC7"/>
    <w:rsid w:val="004309D8"/>
    <w:rsid w:val="00432248"/>
    <w:rsid w:val="00432AA9"/>
    <w:rsid w:val="0043397F"/>
    <w:rsid w:val="00435B34"/>
    <w:rsid w:val="004409A3"/>
    <w:rsid w:val="00444582"/>
    <w:rsid w:val="0044708F"/>
    <w:rsid w:val="00457143"/>
    <w:rsid w:val="004573B6"/>
    <w:rsid w:val="00463442"/>
    <w:rsid w:val="00463AB7"/>
    <w:rsid w:val="00463DF3"/>
    <w:rsid w:val="0047359A"/>
    <w:rsid w:val="004747B7"/>
    <w:rsid w:val="004758D5"/>
    <w:rsid w:val="0047657C"/>
    <w:rsid w:val="00482F38"/>
    <w:rsid w:val="004867AB"/>
    <w:rsid w:val="00486C55"/>
    <w:rsid w:val="00486E6F"/>
    <w:rsid w:val="004873EB"/>
    <w:rsid w:val="00487BA5"/>
    <w:rsid w:val="004916DE"/>
    <w:rsid w:val="004970EB"/>
    <w:rsid w:val="004A0A05"/>
    <w:rsid w:val="004A7F17"/>
    <w:rsid w:val="004C588D"/>
    <w:rsid w:val="004C7C4B"/>
    <w:rsid w:val="004E7089"/>
    <w:rsid w:val="004F1116"/>
    <w:rsid w:val="00501A57"/>
    <w:rsid w:val="005032A1"/>
    <w:rsid w:val="005317A0"/>
    <w:rsid w:val="0053455E"/>
    <w:rsid w:val="00555E34"/>
    <w:rsid w:val="00562045"/>
    <w:rsid w:val="00563AA7"/>
    <w:rsid w:val="005643C3"/>
    <w:rsid w:val="00571193"/>
    <w:rsid w:val="00582636"/>
    <w:rsid w:val="00590833"/>
    <w:rsid w:val="005953DD"/>
    <w:rsid w:val="005A78EA"/>
    <w:rsid w:val="005D13E6"/>
    <w:rsid w:val="005E1ACE"/>
    <w:rsid w:val="005E2C43"/>
    <w:rsid w:val="005E5E69"/>
    <w:rsid w:val="0061565F"/>
    <w:rsid w:val="00616836"/>
    <w:rsid w:val="00624569"/>
    <w:rsid w:val="00625B27"/>
    <w:rsid w:val="00635707"/>
    <w:rsid w:val="006379AA"/>
    <w:rsid w:val="00641EED"/>
    <w:rsid w:val="00647334"/>
    <w:rsid w:val="006605D8"/>
    <w:rsid w:val="0066369D"/>
    <w:rsid w:val="00666394"/>
    <w:rsid w:val="00675595"/>
    <w:rsid w:val="00677DE2"/>
    <w:rsid w:val="006824D1"/>
    <w:rsid w:val="006942D4"/>
    <w:rsid w:val="00697C61"/>
    <w:rsid w:val="006A196C"/>
    <w:rsid w:val="006A1A0D"/>
    <w:rsid w:val="006A31C6"/>
    <w:rsid w:val="006B0460"/>
    <w:rsid w:val="006B564A"/>
    <w:rsid w:val="006C2515"/>
    <w:rsid w:val="006C2BDA"/>
    <w:rsid w:val="006D527A"/>
    <w:rsid w:val="006D7D2D"/>
    <w:rsid w:val="006F35FE"/>
    <w:rsid w:val="006F7BA9"/>
    <w:rsid w:val="007155BB"/>
    <w:rsid w:val="0072293D"/>
    <w:rsid w:val="00734370"/>
    <w:rsid w:val="00735C03"/>
    <w:rsid w:val="00775C7F"/>
    <w:rsid w:val="00780F7D"/>
    <w:rsid w:val="007837BD"/>
    <w:rsid w:val="007D79B7"/>
    <w:rsid w:val="007E2647"/>
    <w:rsid w:val="007F0B45"/>
    <w:rsid w:val="007F6587"/>
    <w:rsid w:val="007F7590"/>
    <w:rsid w:val="0080760B"/>
    <w:rsid w:val="00807699"/>
    <w:rsid w:val="00822027"/>
    <w:rsid w:val="00843EB9"/>
    <w:rsid w:val="008565C7"/>
    <w:rsid w:val="00866A04"/>
    <w:rsid w:val="00873F75"/>
    <w:rsid w:val="00875DA7"/>
    <w:rsid w:val="00876F3A"/>
    <w:rsid w:val="00880EB2"/>
    <w:rsid w:val="00884578"/>
    <w:rsid w:val="008A7CD6"/>
    <w:rsid w:val="008C3D0F"/>
    <w:rsid w:val="008D6503"/>
    <w:rsid w:val="008F1269"/>
    <w:rsid w:val="00902A34"/>
    <w:rsid w:val="00915E22"/>
    <w:rsid w:val="009260DB"/>
    <w:rsid w:val="00926283"/>
    <w:rsid w:val="00926D9F"/>
    <w:rsid w:val="00931A3D"/>
    <w:rsid w:val="009459C0"/>
    <w:rsid w:val="00951D26"/>
    <w:rsid w:val="009525BF"/>
    <w:rsid w:val="00963538"/>
    <w:rsid w:val="00985634"/>
    <w:rsid w:val="0098631A"/>
    <w:rsid w:val="009A29A3"/>
    <w:rsid w:val="009A573C"/>
    <w:rsid w:val="009A66BF"/>
    <w:rsid w:val="009B76A6"/>
    <w:rsid w:val="009C5656"/>
    <w:rsid w:val="009F0D06"/>
    <w:rsid w:val="009F5CE2"/>
    <w:rsid w:val="009F7A7B"/>
    <w:rsid w:val="00A0758A"/>
    <w:rsid w:val="00A11F0B"/>
    <w:rsid w:val="00A31371"/>
    <w:rsid w:val="00A3173A"/>
    <w:rsid w:val="00A401D5"/>
    <w:rsid w:val="00A4074B"/>
    <w:rsid w:val="00A47BAF"/>
    <w:rsid w:val="00A50DAC"/>
    <w:rsid w:val="00A55058"/>
    <w:rsid w:val="00A63CE0"/>
    <w:rsid w:val="00A66A2A"/>
    <w:rsid w:val="00A74736"/>
    <w:rsid w:val="00A81F70"/>
    <w:rsid w:val="00A8647C"/>
    <w:rsid w:val="00A92AFF"/>
    <w:rsid w:val="00A93081"/>
    <w:rsid w:val="00A97108"/>
    <w:rsid w:val="00AA2654"/>
    <w:rsid w:val="00AA7AC1"/>
    <w:rsid w:val="00AB3CD1"/>
    <w:rsid w:val="00AB7B75"/>
    <w:rsid w:val="00AC1449"/>
    <w:rsid w:val="00AD2FD0"/>
    <w:rsid w:val="00AD5C78"/>
    <w:rsid w:val="00AD61D0"/>
    <w:rsid w:val="00AE236F"/>
    <w:rsid w:val="00AE3063"/>
    <w:rsid w:val="00AF4A39"/>
    <w:rsid w:val="00AF5A35"/>
    <w:rsid w:val="00B00C9A"/>
    <w:rsid w:val="00B02F34"/>
    <w:rsid w:val="00B04DC3"/>
    <w:rsid w:val="00B12392"/>
    <w:rsid w:val="00B23E14"/>
    <w:rsid w:val="00B35321"/>
    <w:rsid w:val="00B3720F"/>
    <w:rsid w:val="00B37A55"/>
    <w:rsid w:val="00B4033E"/>
    <w:rsid w:val="00B42FCF"/>
    <w:rsid w:val="00B461D1"/>
    <w:rsid w:val="00B46EA2"/>
    <w:rsid w:val="00B47B8B"/>
    <w:rsid w:val="00B5280E"/>
    <w:rsid w:val="00B544D6"/>
    <w:rsid w:val="00B5685C"/>
    <w:rsid w:val="00B70C0B"/>
    <w:rsid w:val="00B75700"/>
    <w:rsid w:val="00B81D9A"/>
    <w:rsid w:val="00B9562C"/>
    <w:rsid w:val="00BA3721"/>
    <w:rsid w:val="00BA789D"/>
    <w:rsid w:val="00BA7CC1"/>
    <w:rsid w:val="00BB65D1"/>
    <w:rsid w:val="00BB736B"/>
    <w:rsid w:val="00BD427D"/>
    <w:rsid w:val="00BE4E6F"/>
    <w:rsid w:val="00BE7081"/>
    <w:rsid w:val="00BF5A53"/>
    <w:rsid w:val="00BF5E48"/>
    <w:rsid w:val="00C04712"/>
    <w:rsid w:val="00C063EE"/>
    <w:rsid w:val="00C2428F"/>
    <w:rsid w:val="00C3716F"/>
    <w:rsid w:val="00C440E9"/>
    <w:rsid w:val="00C44D0F"/>
    <w:rsid w:val="00C505B1"/>
    <w:rsid w:val="00C50F93"/>
    <w:rsid w:val="00C6324F"/>
    <w:rsid w:val="00C64586"/>
    <w:rsid w:val="00C6698E"/>
    <w:rsid w:val="00C71328"/>
    <w:rsid w:val="00C72F00"/>
    <w:rsid w:val="00C9520B"/>
    <w:rsid w:val="00CB2570"/>
    <w:rsid w:val="00CB4C49"/>
    <w:rsid w:val="00CB65CC"/>
    <w:rsid w:val="00CB7F8D"/>
    <w:rsid w:val="00CC2514"/>
    <w:rsid w:val="00CC38AB"/>
    <w:rsid w:val="00CC7F82"/>
    <w:rsid w:val="00CD07BD"/>
    <w:rsid w:val="00CD3363"/>
    <w:rsid w:val="00CE0E25"/>
    <w:rsid w:val="00CE4122"/>
    <w:rsid w:val="00D00038"/>
    <w:rsid w:val="00D001FE"/>
    <w:rsid w:val="00D1479C"/>
    <w:rsid w:val="00D20FE7"/>
    <w:rsid w:val="00D244D1"/>
    <w:rsid w:val="00D3730B"/>
    <w:rsid w:val="00D50974"/>
    <w:rsid w:val="00D53ECB"/>
    <w:rsid w:val="00D54D40"/>
    <w:rsid w:val="00D64C48"/>
    <w:rsid w:val="00D6767E"/>
    <w:rsid w:val="00D7739E"/>
    <w:rsid w:val="00D77548"/>
    <w:rsid w:val="00D87646"/>
    <w:rsid w:val="00D901C3"/>
    <w:rsid w:val="00D916CD"/>
    <w:rsid w:val="00D9284C"/>
    <w:rsid w:val="00D93D95"/>
    <w:rsid w:val="00D94CD3"/>
    <w:rsid w:val="00DA2675"/>
    <w:rsid w:val="00DA7F12"/>
    <w:rsid w:val="00DB27D4"/>
    <w:rsid w:val="00DB6193"/>
    <w:rsid w:val="00DC2F0A"/>
    <w:rsid w:val="00DD1FA8"/>
    <w:rsid w:val="00DD2072"/>
    <w:rsid w:val="00DD2F91"/>
    <w:rsid w:val="00DD542E"/>
    <w:rsid w:val="00DE115B"/>
    <w:rsid w:val="00DE27ED"/>
    <w:rsid w:val="00DF03AE"/>
    <w:rsid w:val="00DF0FFC"/>
    <w:rsid w:val="00DF1CA1"/>
    <w:rsid w:val="00DF41D8"/>
    <w:rsid w:val="00E14B17"/>
    <w:rsid w:val="00E16224"/>
    <w:rsid w:val="00E257C7"/>
    <w:rsid w:val="00E341F8"/>
    <w:rsid w:val="00E3652A"/>
    <w:rsid w:val="00E44115"/>
    <w:rsid w:val="00E54B4E"/>
    <w:rsid w:val="00E666CC"/>
    <w:rsid w:val="00E840F0"/>
    <w:rsid w:val="00E8523F"/>
    <w:rsid w:val="00EA17F6"/>
    <w:rsid w:val="00EB3DFA"/>
    <w:rsid w:val="00EC559F"/>
    <w:rsid w:val="00EC6343"/>
    <w:rsid w:val="00EC7956"/>
    <w:rsid w:val="00ED4825"/>
    <w:rsid w:val="00ED4D80"/>
    <w:rsid w:val="00EF2519"/>
    <w:rsid w:val="00EF61CC"/>
    <w:rsid w:val="00F07D97"/>
    <w:rsid w:val="00F108EB"/>
    <w:rsid w:val="00F25FC6"/>
    <w:rsid w:val="00F358DE"/>
    <w:rsid w:val="00F50D14"/>
    <w:rsid w:val="00F5449F"/>
    <w:rsid w:val="00F566AB"/>
    <w:rsid w:val="00F61EFD"/>
    <w:rsid w:val="00F77204"/>
    <w:rsid w:val="00F81DF4"/>
    <w:rsid w:val="00F852DE"/>
    <w:rsid w:val="00F8708E"/>
    <w:rsid w:val="00F9157D"/>
    <w:rsid w:val="00F958CE"/>
    <w:rsid w:val="00FA28E1"/>
    <w:rsid w:val="00FA6591"/>
    <w:rsid w:val="00FA67AA"/>
    <w:rsid w:val="00FC028C"/>
    <w:rsid w:val="00FD23DE"/>
    <w:rsid w:val="00FD3507"/>
    <w:rsid w:val="00FD6C99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D9CF"/>
  <w15:docId w15:val="{9817A1C8-CD91-9544-818D-A57AD09A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5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autoRedefine/>
    <w:qFormat/>
    <w:rsid w:val="00697C61"/>
    <w:pPr>
      <w:spacing w:after="0" w:line="360" w:lineRule="auto"/>
      <w:ind w:firstLine="425"/>
    </w:pPr>
    <w:rPr>
      <w:rFonts w:ascii="Times New Roman (Заголовки (сло" w:hAnsi="Times New Roman (Заголовки (сло"/>
      <w:sz w:val="28"/>
    </w:rPr>
  </w:style>
  <w:style w:type="character" w:customStyle="1" w:styleId="10">
    <w:name w:val="Заголовок 1 Знак"/>
    <w:basedOn w:val="a0"/>
    <w:link w:val="1"/>
    <w:uiPriority w:val="9"/>
    <w:rsid w:val="0073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35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C0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73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s-markdown-paragraph">
    <w:name w:val="ds-markdown-paragraph"/>
    <w:basedOn w:val="a"/>
    <w:rsid w:val="0073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735C03"/>
    <w:rPr>
      <w:b/>
      <w:bCs/>
    </w:rPr>
  </w:style>
  <w:style w:type="character" w:styleId="ad">
    <w:name w:val="Emphasis"/>
    <w:basedOn w:val="a0"/>
    <w:uiPriority w:val="20"/>
    <w:qFormat/>
    <w:rsid w:val="00735C03"/>
    <w:rPr>
      <w:i/>
      <w:iCs/>
    </w:rPr>
  </w:style>
  <w:style w:type="character" w:styleId="ae">
    <w:name w:val="Hyperlink"/>
    <w:basedOn w:val="a0"/>
    <w:uiPriority w:val="99"/>
    <w:unhideWhenUsed/>
    <w:rsid w:val="00735C0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35C03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82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22027"/>
  </w:style>
  <w:style w:type="character" w:styleId="af2">
    <w:name w:val="page number"/>
    <w:basedOn w:val="a0"/>
    <w:uiPriority w:val="99"/>
    <w:semiHidden/>
    <w:unhideWhenUsed/>
    <w:rsid w:val="00822027"/>
  </w:style>
  <w:style w:type="paragraph" w:customStyle="1" w:styleId="23">
    <w:name w:val="Стиль2"/>
    <w:basedOn w:val="11"/>
    <w:qFormat/>
    <w:rsid w:val="003D1CD3"/>
    <w:pPr>
      <w:shd w:val="clear" w:color="auto" w:fill="FFFFFF"/>
      <w:spacing w:line="240" w:lineRule="auto"/>
      <w:ind w:left="720"/>
      <w:jc w:val="both"/>
    </w:pPr>
    <w:rPr>
      <w:rFonts w:asciiTheme="majorBidi" w:eastAsia="Times New Roman" w:hAnsiTheme="majorBidi" w:cstheme="majorBidi"/>
      <w:color w:val="0F1115"/>
      <w:kern w:val="0"/>
      <w:sz w:val="24"/>
      <w14:ligatures w14:val="none"/>
    </w:rPr>
  </w:style>
  <w:style w:type="paragraph" w:customStyle="1" w:styleId="31">
    <w:name w:val="Стиль3"/>
    <w:basedOn w:val="11"/>
    <w:qFormat/>
    <w:rsid w:val="003D17C3"/>
    <w:pPr>
      <w:spacing w:line="240" w:lineRule="auto"/>
    </w:pPr>
    <w:rPr>
      <w:sz w:val="24"/>
    </w:rPr>
  </w:style>
  <w:style w:type="paragraph" w:customStyle="1" w:styleId="41">
    <w:name w:val="Стиль4"/>
    <w:basedOn w:val="31"/>
    <w:qFormat/>
    <w:rsid w:val="001C767D"/>
  </w:style>
  <w:style w:type="paragraph" w:styleId="af3">
    <w:name w:val="Balloon Text"/>
    <w:basedOn w:val="a"/>
    <w:link w:val="af4"/>
    <w:uiPriority w:val="99"/>
    <w:semiHidden/>
    <w:unhideWhenUsed/>
    <w:rsid w:val="00C6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66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9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D916C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D916CD"/>
  </w:style>
  <w:style w:type="character" w:styleId="af5">
    <w:name w:val="Unresolved Mention"/>
    <w:basedOn w:val="a0"/>
    <w:uiPriority w:val="99"/>
    <w:semiHidden/>
    <w:unhideWhenUsed/>
    <w:rsid w:val="00590833"/>
    <w:rPr>
      <w:color w:val="605E5C"/>
      <w:shd w:val="clear" w:color="auto" w:fill="E1DFDD"/>
    </w:rPr>
  </w:style>
  <w:style w:type="paragraph" w:customStyle="1" w:styleId="p6">
    <w:name w:val="p6"/>
    <w:basedOn w:val="a"/>
    <w:rsid w:val="009B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9B76A6"/>
  </w:style>
  <w:style w:type="paragraph" w:customStyle="1" w:styleId="p7">
    <w:name w:val="p7"/>
    <w:basedOn w:val="a"/>
    <w:rsid w:val="009B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kathimerini.com/politics/foreign-policy/1294127/anti-drone-programs-enter-bidding-phase/" TargetMode="External"/><Relationship Id="rId18" Type="http://schemas.openxmlformats.org/officeDocument/2006/relationships/hyperlink" Target="https://www.armyrecognition.com/news/navy-news/2026/pentagon-pulling-guard-selects-raytheon-to-shield-u-s-sealift-from-drone-boat-threa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ews.usni.org/2026/01/29/report-to-congress-on-the-navys-large-unmanned-surface-vessel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kathimerini.com/" TargetMode="External"/><Relationship Id="rId17" Type="http://schemas.openxmlformats.org/officeDocument/2006/relationships/hyperlink" Target="https://www.defensenews.com/news/your-military/2026/01/15/us-navy-to-deploy-unmanned-systems-with-surface-forces-this-year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nsidedefense.com/insider/navy-plans-musv-carrier-strike-group-usv-squadrons-every-fleet" TargetMode="External"/><Relationship Id="rId20" Type="http://schemas.openxmlformats.org/officeDocument/2006/relationships/hyperlink" Target="https://www.defensenews.com/news/pentagon-congress/2026/02/13/pentagon-wants-counter-drone-sensors-to-protect-us-infrastructure-and-fa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tp.febras.ru/novosti/364-novosti-podvodnoj-robototexniki-yanvar-2026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dgl.ru/technology/robotics/norinco-hurricane-3000.html" TargetMode="External"/><Relationship Id="rId23" Type="http://schemas.openxmlformats.org/officeDocument/2006/relationships/hyperlink" Target="https://www.army-technology.com/projects/krasukha-electronic-warfare-ew-system-russia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uasvision.com/2026/02/18/towed-defence-platform-to-protect-commercial-shipping-from-drone-attack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dgl.ru/" TargetMode="External"/><Relationship Id="rId22" Type="http://schemas.openxmlformats.org/officeDocument/2006/relationships/hyperlink" Target="https://www.usni.org/magazines/proceedings/2025/september/develop-hybrid-fleet-south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A7DCFC-3D9A-47CB-A2C2-A139AA3D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5288</Words>
  <Characters>42100</Characters>
  <Application>Microsoft Office Word</Application>
  <DocSecurity>0</DocSecurity>
  <Lines>809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Kuts</dc:creator>
  <cp:keywords/>
  <dc:description/>
  <cp:lastModifiedBy>Vladimir Kuts</cp:lastModifiedBy>
  <cp:revision>3</cp:revision>
  <dcterms:created xsi:type="dcterms:W3CDTF">2026-03-01T11:57:00Z</dcterms:created>
  <dcterms:modified xsi:type="dcterms:W3CDTF">2026-03-01T16:14:00Z</dcterms:modified>
  <cp:category/>
</cp:coreProperties>
</file>