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51BD6" w14:textId="77777777" w:rsidR="00726C42" w:rsidRPr="004F618C" w:rsidRDefault="004F618C">
      <w:pPr>
        <w:rPr>
          <w:rFonts w:ascii="Times New Roman" w:hAnsi="Times New Roman" w:cs="Times New Roman"/>
          <w:b/>
          <w:bCs/>
          <w:i/>
          <w:sz w:val="28"/>
          <w:szCs w:val="28"/>
        </w:rPr>
      </w:pPr>
      <w:r>
        <w:rPr>
          <w:rFonts w:ascii="Times New Roman" w:hAnsi="Times New Roman" w:cs="Times New Roman"/>
          <w:b/>
          <w:i/>
          <w:sz w:val="28"/>
          <w:szCs w:val="28"/>
        </w:rPr>
        <w:t xml:space="preserve">                                                                               </w:t>
      </w:r>
      <w:r w:rsidR="00FE2F20">
        <w:rPr>
          <w:rFonts w:ascii="Times New Roman" w:hAnsi="Times New Roman" w:cs="Times New Roman"/>
          <w:b/>
          <w:i/>
          <w:sz w:val="28"/>
          <w:szCs w:val="28"/>
        </w:rPr>
        <w:t xml:space="preserve">     </w:t>
      </w:r>
      <w:r w:rsidR="0010676E" w:rsidRPr="004F618C">
        <w:rPr>
          <w:rFonts w:ascii="Times New Roman" w:hAnsi="Times New Roman" w:cs="Times New Roman"/>
          <w:b/>
          <w:i/>
          <w:sz w:val="28"/>
          <w:szCs w:val="28"/>
        </w:rPr>
        <w:t>П</w:t>
      </w:r>
      <w:r w:rsidR="0010676E" w:rsidRPr="004F618C">
        <w:rPr>
          <w:rFonts w:ascii="Times New Roman" w:hAnsi="Times New Roman" w:cs="Times New Roman"/>
          <w:b/>
          <w:bCs/>
          <w:i/>
          <w:sz w:val="28"/>
          <w:szCs w:val="28"/>
        </w:rPr>
        <w:t>. А. Кротов</w:t>
      </w:r>
    </w:p>
    <w:p w14:paraId="72F9CBA9" w14:textId="63D3141D" w:rsidR="0001784E" w:rsidRDefault="0010676E">
      <w:pPr>
        <w:rPr>
          <w:rFonts w:ascii="Times New Roman" w:hAnsi="Times New Roman" w:cs="Times New Roman"/>
          <w:b/>
          <w:bCs/>
          <w:sz w:val="24"/>
          <w:szCs w:val="24"/>
        </w:rPr>
      </w:pPr>
      <w:r w:rsidRPr="004F618C">
        <w:rPr>
          <w:rFonts w:ascii="Times New Roman" w:hAnsi="Times New Roman" w:cs="Times New Roman"/>
          <w:b/>
          <w:bCs/>
          <w:sz w:val="28"/>
          <w:szCs w:val="28"/>
        </w:rPr>
        <w:t xml:space="preserve">          </w:t>
      </w:r>
      <w:r w:rsidR="00FC0139">
        <w:rPr>
          <w:rFonts w:ascii="Times New Roman" w:hAnsi="Times New Roman" w:cs="Times New Roman"/>
          <w:b/>
          <w:bCs/>
          <w:sz w:val="28"/>
          <w:szCs w:val="28"/>
        </w:rPr>
        <w:t>Появление</w:t>
      </w:r>
      <w:r w:rsidRPr="004F618C">
        <w:rPr>
          <w:rFonts w:ascii="Times New Roman" w:hAnsi="Times New Roman" w:cs="Times New Roman"/>
          <w:b/>
          <w:bCs/>
          <w:sz w:val="28"/>
          <w:szCs w:val="28"/>
        </w:rPr>
        <w:t xml:space="preserve"> и развитие </w:t>
      </w:r>
      <w:r w:rsidR="00FC0139">
        <w:rPr>
          <w:rFonts w:ascii="Times New Roman" w:hAnsi="Times New Roman" w:cs="Times New Roman"/>
          <w:b/>
          <w:bCs/>
          <w:sz w:val="28"/>
          <w:szCs w:val="28"/>
        </w:rPr>
        <w:t xml:space="preserve">уставных положений флота </w:t>
      </w:r>
      <w:r w:rsidR="00167ACA">
        <w:rPr>
          <w:rFonts w:ascii="Times New Roman" w:hAnsi="Times New Roman" w:cs="Times New Roman"/>
          <w:b/>
          <w:bCs/>
          <w:sz w:val="28"/>
          <w:szCs w:val="28"/>
        </w:rPr>
        <w:t>(</w:t>
      </w:r>
      <w:r w:rsidR="00137BDB">
        <w:rPr>
          <w:rFonts w:ascii="Times New Roman" w:hAnsi="Times New Roman" w:cs="Times New Roman"/>
          <w:b/>
          <w:bCs/>
          <w:sz w:val="28"/>
          <w:szCs w:val="28"/>
        </w:rPr>
        <w:t>в контексте становления России как военно-морской державы</w:t>
      </w:r>
      <w:r w:rsidR="002E0B08">
        <w:rPr>
          <w:rFonts w:ascii="Times New Roman" w:hAnsi="Times New Roman" w:cs="Times New Roman"/>
          <w:b/>
          <w:bCs/>
          <w:sz w:val="28"/>
          <w:szCs w:val="28"/>
        </w:rPr>
        <w:t xml:space="preserve"> в </w:t>
      </w:r>
      <w:r w:rsidR="002E0B08">
        <w:rPr>
          <w:rFonts w:ascii="Times New Roman" w:hAnsi="Times New Roman" w:cs="Times New Roman"/>
          <w:b/>
          <w:bCs/>
          <w:sz w:val="28"/>
          <w:szCs w:val="28"/>
          <w:lang w:val="en-US"/>
        </w:rPr>
        <w:t>XVII</w:t>
      </w:r>
      <w:r w:rsidR="002E0B08" w:rsidRPr="002E0B08">
        <w:rPr>
          <w:rFonts w:ascii="Times New Roman" w:hAnsi="Times New Roman" w:cs="Times New Roman"/>
          <w:b/>
          <w:bCs/>
          <w:sz w:val="28"/>
          <w:szCs w:val="28"/>
        </w:rPr>
        <w:t xml:space="preserve"> </w:t>
      </w:r>
      <w:r w:rsidR="002E0B08">
        <w:rPr>
          <w:rFonts w:ascii="Times New Roman" w:hAnsi="Times New Roman" w:cs="Times New Roman"/>
          <w:b/>
          <w:bCs/>
          <w:sz w:val="28"/>
          <w:szCs w:val="28"/>
        </w:rPr>
        <w:t>в.</w:t>
      </w:r>
      <w:r w:rsidRPr="004F618C">
        <w:rPr>
          <w:rFonts w:ascii="Times New Roman" w:hAnsi="Times New Roman" w:cs="Times New Roman"/>
          <w:b/>
          <w:bCs/>
          <w:sz w:val="28"/>
          <w:szCs w:val="28"/>
        </w:rPr>
        <w:t>)</w:t>
      </w:r>
    </w:p>
    <w:p w14:paraId="58D427E9" w14:textId="6C535AE6" w:rsidR="00A43331" w:rsidRDefault="00A43331" w:rsidP="004F618C">
      <w:pPr>
        <w:pStyle w:val="a3"/>
        <w:spacing w:line="240" w:lineRule="auto"/>
        <w:ind w:firstLine="709"/>
        <w:jc w:val="both"/>
        <w:rPr>
          <w:szCs w:val="28"/>
        </w:rPr>
      </w:pPr>
    </w:p>
    <w:p w14:paraId="359AF710" w14:textId="68F9A0DD" w:rsidR="00F67352" w:rsidRDefault="00C30055" w:rsidP="004F618C">
      <w:pPr>
        <w:pStyle w:val="a3"/>
        <w:spacing w:line="240" w:lineRule="auto"/>
        <w:ind w:firstLine="709"/>
        <w:jc w:val="both"/>
        <w:rPr>
          <w:szCs w:val="28"/>
        </w:rPr>
      </w:pPr>
      <w:r w:rsidRPr="00C30055">
        <w:rPr>
          <w:i/>
          <w:iCs/>
          <w:szCs w:val="28"/>
        </w:rPr>
        <w:t>Аннотация.</w:t>
      </w:r>
      <w:r>
        <w:rPr>
          <w:szCs w:val="28"/>
        </w:rPr>
        <w:t xml:space="preserve"> </w:t>
      </w:r>
      <w:r w:rsidR="00F67352">
        <w:rPr>
          <w:szCs w:val="28"/>
        </w:rPr>
        <w:t xml:space="preserve">Автор делает выводы, что процесс создания Российского Военно-Морского Флота был запущен указом царя Алексея Михайловича от 19 (29) июня 1667 г. о строительстве кораблей по современной голландской технологии </w:t>
      </w:r>
      <w:r w:rsidR="00671BA9">
        <w:rPr>
          <w:szCs w:val="28"/>
        </w:rPr>
        <w:t>на верфи в селе Дединово на реке Оке</w:t>
      </w:r>
      <w:r w:rsidR="006B11CD">
        <w:rPr>
          <w:szCs w:val="28"/>
        </w:rPr>
        <w:t xml:space="preserve">. Этот процесс </w:t>
      </w:r>
      <w:r w:rsidR="00F67352">
        <w:rPr>
          <w:szCs w:val="28"/>
        </w:rPr>
        <w:t>имеет некоторые черты непрерывного развития вплоть до времени</w:t>
      </w:r>
      <w:r w:rsidR="00671BA9">
        <w:rPr>
          <w:szCs w:val="28"/>
        </w:rPr>
        <w:t xml:space="preserve"> правления Петра Великого, когда превращение России в полноценную военно-морскую державу завершилось.</w:t>
      </w:r>
      <w:r w:rsidR="00F67352">
        <w:rPr>
          <w:szCs w:val="28"/>
        </w:rPr>
        <w:t xml:space="preserve"> </w:t>
      </w:r>
      <w:r w:rsidR="00671BA9">
        <w:rPr>
          <w:szCs w:val="28"/>
        </w:rPr>
        <w:t>Непрерывность процесса становления России в качестве страны, обладавшей военн</w:t>
      </w:r>
      <w:r w:rsidR="00E56866">
        <w:rPr>
          <w:szCs w:val="28"/>
        </w:rPr>
        <w:t xml:space="preserve">ым </w:t>
      </w:r>
      <w:r w:rsidR="00671BA9">
        <w:rPr>
          <w:szCs w:val="28"/>
        </w:rPr>
        <w:t>флотом</w:t>
      </w:r>
      <w:r w:rsidR="00F1324E">
        <w:rPr>
          <w:szCs w:val="28"/>
        </w:rPr>
        <w:t>,</w:t>
      </w:r>
      <w:r w:rsidR="00671BA9">
        <w:rPr>
          <w:szCs w:val="28"/>
        </w:rPr>
        <w:t xml:space="preserve"> </w:t>
      </w:r>
      <w:r w:rsidR="00E56866">
        <w:rPr>
          <w:szCs w:val="28"/>
        </w:rPr>
        <w:t xml:space="preserve">выразилась в том, что вплоть до 1698 г. продолжал действовать Корабельный дисциплинарный устав 1669 г., введённый указом царя Алексея Михайловича. </w:t>
      </w:r>
      <w:r w:rsidR="00F909A8">
        <w:rPr>
          <w:szCs w:val="28"/>
        </w:rPr>
        <w:t xml:space="preserve">Также </w:t>
      </w:r>
      <w:r>
        <w:rPr>
          <w:szCs w:val="28"/>
        </w:rPr>
        <w:t>появились новые уставные положения о сигналах кораблей на море – тем самым продвигался процесс создания условий для разработки Морского устава (1720), который отличался детальной разработкой и охватывал все стороны управления флотом.</w:t>
      </w:r>
    </w:p>
    <w:p w14:paraId="7ADCECAA" w14:textId="77777777" w:rsidR="00F67352" w:rsidRDefault="00F67352" w:rsidP="004F618C">
      <w:pPr>
        <w:pStyle w:val="a3"/>
        <w:spacing w:line="240" w:lineRule="auto"/>
        <w:ind w:firstLine="709"/>
        <w:jc w:val="both"/>
        <w:rPr>
          <w:szCs w:val="28"/>
        </w:rPr>
      </w:pPr>
    </w:p>
    <w:p w14:paraId="0CE08359" w14:textId="5337CC76" w:rsidR="00A43331" w:rsidRDefault="00137BDB" w:rsidP="004F618C">
      <w:pPr>
        <w:pStyle w:val="a3"/>
        <w:spacing w:line="240" w:lineRule="auto"/>
        <w:ind w:firstLine="709"/>
        <w:jc w:val="both"/>
        <w:rPr>
          <w:szCs w:val="28"/>
        </w:rPr>
      </w:pPr>
      <w:r w:rsidRPr="00137BDB">
        <w:rPr>
          <w:i/>
          <w:iCs/>
          <w:szCs w:val="28"/>
        </w:rPr>
        <w:t>Ключевые слова</w:t>
      </w:r>
      <w:r>
        <w:rPr>
          <w:szCs w:val="28"/>
        </w:rPr>
        <w:t xml:space="preserve">: </w:t>
      </w:r>
      <w:r w:rsidR="00671BA9">
        <w:rPr>
          <w:szCs w:val="28"/>
        </w:rPr>
        <w:t xml:space="preserve">Военно-Морской Флот России, </w:t>
      </w:r>
      <w:r>
        <w:rPr>
          <w:szCs w:val="28"/>
        </w:rPr>
        <w:t>Корабельный устав 1669 г., флотские положения о сигналах кораблей на море 1694 и 1699 гг., первый военно-морской флаг России 1669 г.</w:t>
      </w:r>
    </w:p>
    <w:p w14:paraId="1EABA2E9" w14:textId="39958888" w:rsidR="002E23CD" w:rsidRDefault="002E23CD" w:rsidP="004F618C">
      <w:pPr>
        <w:pStyle w:val="a3"/>
        <w:spacing w:line="240" w:lineRule="auto"/>
        <w:ind w:firstLine="709"/>
        <w:jc w:val="both"/>
        <w:rPr>
          <w:szCs w:val="28"/>
        </w:rPr>
      </w:pPr>
    </w:p>
    <w:p w14:paraId="38A3929D" w14:textId="728EE80A" w:rsidR="002E23CD" w:rsidRDefault="00EB3B99" w:rsidP="004F618C">
      <w:pPr>
        <w:pStyle w:val="a3"/>
        <w:spacing w:line="240" w:lineRule="auto"/>
        <w:ind w:firstLine="709"/>
        <w:jc w:val="both"/>
        <w:rPr>
          <w:szCs w:val="28"/>
          <w:lang w:val="en-US"/>
        </w:rPr>
      </w:pPr>
      <w:r w:rsidRPr="00EB3B99">
        <w:rPr>
          <w:i/>
          <w:iCs/>
          <w:szCs w:val="28"/>
          <w:lang w:val="en-US"/>
        </w:rPr>
        <w:t>Abstract</w:t>
      </w:r>
      <w:r w:rsidRPr="00EB3B99">
        <w:rPr>
          <w:szCs w:val="28"/>
          <w:lang w:val="en-US"/>
        </w:rPr>
        <w:t xml:space="preserve">. </w:t>
      </w:r>
      <w:r w:rsidR="00901A2E" w:rsidRPr="00901A2E">
        <w:rPr>
          <w:szCs w:val="28"/>
          <w:lang w:val="en-US"/>
        </w:rPr>
        <w:t xml:space="preserve">The author concludes that the process of creating the Russian Navy was launched by the decree of Tsar Alexei Mikhailovich of June 19 (29), 1667, on the construction of ships using modern Dutch technology at the shipyard in the village of Dedinovo on the Oka River. This process exhibited some features of continuous development until the reign of Peter the Great, when Russia's transformation into a full-fledged naval power was completed. The continuity of the process of Russia's formation as a country possessing a military navy was reflected in the fact that the Naval Disciplinary Regulations of 1669, introduced by the decree of Tsar Alexei Mikhailovich, remained in effect until 1698. New statutory provisions on ship signals at sea also appeared, thereby advancing the process of creating the conditions for the development of the Naval </w:t>
      </w:r>
      <w:r w:rsidR="00901A2E">
        <w:rPr>
          <w:szCs w:val="28"/>
          <w:lang w:val="en-US"/>
        </w:rPr>
        <w:t xml:space="preserve">Charter </w:t>
      </w:r>
      <w:r w:rsidR="00901A2E" w:rsidRPr="00901A2E">
        <w:rPr>
          <w:szCs w:val="28"/>
          <w:lang w:val="en-US"/>
        </w:rPr>
        <w:t>(1720), which were distinguished by their detailed development and covered all aspects of naval management.</w:t>
      </w:r>
    </w:p>
    <w:p w14:paraId="7038F0D4" w14:textId="77777777" w:rsidR="00EB3B99" w:rsidRPr="00EB3B99" w:rsidRDefault="00EB3B99" w:rsidP="004F618C">
      <w:pPr>
        <w:pStyle w:val="a3"/>
        <w:spacing w:line="240" w:lineRule="auto"/>
        <w:ind w:firstLine="709"/>
        <w:jc w:val="both"/>
        <w:rPr>
          <w:szCs w:val="28"/>
          <w:lang w:val="en-US"/>
        </w:rPr>
      </w:pPr>
    </w:p>
    <w:p w14:paraId="03C6689E" w14:textId="7EFAC9C1" w:rsidR="002E23CD" w:rsidRPr="00F909A8" w:rsidRDefault="002E23CD" w:rsidP="004F618C">
      <w:pPr>
        <w:pStyle w:val="a3"/>
        <w:spacing w:line="240" w:lineRule="auto"/>
        <w:ind w:firstLine="709"/>
        <w:jc w:val="both"/>
        <w:rPr>
          <w:szCs w:val="28"/>
          <w:lang w:val="en-US"/>
        </w:rPr>
      </w:pPr>
      <w:r w:rsidRPr="002E23CD">
        <w:rPr>
          <w:i/>
          <w:iCs/>
          <w:szCs w:val="28"/>
          <w:lang w:val="en-US"/>
        </w:rPr>
        <w:t>Keywords</w:t>
      </w:r>
      <w:r w:rsidRPr="002E23CD">
        <w:rPr>
          <w:szCs w:val="28"/>
          <w:lang w:val="en-US"/>
        </w:rPr>
        <w:t xml:space="preserve">: Russian Navy, Naval </w:t>
      </w:r>
      <w:r>
        <w:rPr>
          <w:szCs w:val="28"/>
          <w:lang w:val="en-US"/>
        </w:rPr>
        <w:t xml:space="preserve">Charter </w:t>
      </w:r>
      <w:r w:rsidRPr="002E23CD">
        <w:rPr>
          <w:szCs w:val="28"/>
          <w:lang w:val="en-US"/>
        </w:rPr>
        <w:t xml:space="preserve">of 1669, naval regulations on ship signals at sea of ​​1694 and </w:t>
      </w:r>
      <w:r w:rsidRPr="00F909A8">
        <w:rPr>
          <w:szCs w:val="28"/>
          <w:lang w:val="en-US"/>
        </w:rPr>
        <w:t>1699</w:t>
      </w:r>
      <w:r w:rsidR="00F909A8" w:rsidRPr="00F909A8">
        <w:rPr>
          <w:szCs w:val="28"/>
          <w:lang w:val="en-US"/>
        </w:rPr>
        <w:t>.</w:t>
      </w:r>
    </w:p>
    <w:p w14:paraId="1617E231" w14:textId="77777777" w:rsidR="00137BDB" w:rsidRPr="002E23CD" w:rsidRDefault="00137BDB" w:rsidP="004F618C">
      <w:pPr>
        <w:pStyle w:val="a3"/>
        <w:spacing w:line="240" w:lineRule="auto"/>
        <w:ind w:firstLine="709"/>
        <w:jc w:val="both"/>
        <w:rPr>
          <w:szCs w:val="28"/>
          <w:lang w:val="en-US"/>
        </w:rPr>
      </w:pPr>
    </w:p>
    <w:p w14:paraId="74071A50" w14:textId="090F11BD" w:rsidR="002F04F2" w:rsidRDefault="004F618C" w:rsidP="004F618C">
      <w:pPr>
        <w:pStyle w:val="a3"/>
        <w:spacing w:line="240" w:lineRule="auto"/>
        <w:ind w:firstLine="709"/>
        <w:jc w:val="both"/>
        <w:rPr>
          <w:szCs w:val="28"/>
        </w:rPr>
      </w:pPr>
      <w:r>
        <w:rPr>
          <w:szCs w:val="28"/>
        </w:rPr>
        <w:t xml:space="preserve">Накопленные исторической наукой материалы позволяют </w:t>
      </w:r>
      <w:r w:rsidR="00B95569">
        <w:rPr>
          <w:szCs w:val="28"/>
        </w:rPr>
        <w:t xml:space="preserve">ныне </w:t>
      </w:r>
      <w:r>
        <w:rPr>
          <w:szCs w:val="28"/>
        </w:rPr>
        <w:t>заключить, что процесс соз</w:t>
      </w:r>
      <w:r w:rsidR="008146E8">
        <w:rPr>
          <w:szCs w:val="28"/>
        </w:rPr>
        <w:t>идания</w:t>
      </w:r>
      <w:r>
        <w:rPr>
          <w:szCs w:val="28"/>
        </w:rPr>
        <w:t xml:space="preserve"> Российского военно-морского флота был запущен указом царя Алексея Михайловича </w:t>
      </w:r>
      <w:r w:rsidRPr="004F618C">
        <w:rPr>
          <w:szCs w:val="28"/>
        </w:rPr>
        <w:t xml:space="preserve">(1645‒1676) </w:t>
      </w:r>
      <w:r>
        <w:rPr>
          <w:szCs w:val="28"/>
        </w:rPr>
        <w:t xml:space="preserve">от 19 (29) июня 1667 г.  об основании верфи для постройки военно-морских кораблей </w:t>
      </w:r>
      <w:r w:rsidR="00A716FF">
        <w:rPr>
          <w:szCs w:val="28"/>
        </w:rPr>
        <w:t xml:space="preserve">                  </w:t>
      </w:r>
      <w:r>
        <w:rPr>
          <w:szCs w:val="28"/>
        </w:rPr>
        <w:lastRenderedPageBreak/>
        <w:t>в селе Дединово на Оке</w:t>
      </w:r>
      <w:r w:rsidR="00FC0139">
        <w:rPr>
          <w:szCs w:val="28"/>
        </w:rPr>
        <w:t>: «[6]175</w:t>
      </w:r>
      <w:r w:rsidR="00F25A85">
        <w:rPr>
          <w:rStyle w:val="a7"/>
          <w:szCs w:val="28"/>
        </w:rPr>
        <w:footnoteReference w:id="1"/>
      </w:r>
      <w:r w:rsidR="00FC0139">
        <w:rPr>
          <w:szCs w:val="28"/>
        </w:rPr>
        <w:t>, июня в 19 день великий государь царь и великий князь Алексей Михайлович, всеа Великия и Малыя и Белыя России самодержец, указал</w:t>
      </w:r>
      <w:r w:rsidR="00F25A85">
        <w:rPr>
          <w:szCs w:val="28"/>
        </w:rPr>
        <w:t xml:space="preserve"> </w:t>
      </w:r>
      <w:r w:rsidR="00FC0139">
        <w:rPr>
          <w:szCs w:val="28"/>
        </w:rPr>
        <w:t xml:space="preserve">для посылок из Астарахани </w:t>
      </w:r>
      <w:r w:rsidR="00F25A85">
        <w:rPr>
          <w:szCs w:val="28"/>
        </w:rPr>
        <w:t xml:space="preserve">на Хвалынское (Каспийское. ‒ </w:t>
      </w:r>
      <w:r w:rsidR="00F25A85" w:rsidRPr="00F25A85">
        <w:rPr>
          <w:i/>
          <w:iCs/>
          <w:szCs w:val="28"/>
        </w:rPr>
        <w:t>П. К.</w:t>
      </w:r>
      <w:r w:rsidR="00F25A85">
        <w:rPr>
          <w:szCs w:val="28"/>
        </w:rPr>
        <w:t xml:space="preserve">) море делать </w:t>
      </w:r>
      <w:r w:rsidR="00F25A85" w:rsidRPr="00F25A85">
        <w:rPr>
          <w:i/>
          <w:iCs/>
          <w:szCs w:val="28"/>
        </w:rPr>
        <w:t xml:space="preserve">карабли </w:t>
      </w:r>
      <w:r w:rsidR="00F25A85">
        <w:rPr>
          <w:szCs w:val="28"/>
        </w:rPr>
        <w:t xml:space="preserve">(множественное число выделено автором. ‒ </w:t>
      </w:r>
      <w:r w:rsidR="00F25A85" w:rsidRPr="00F25A85">
        <w:rPr>
          <w:i/>
          <w:iCs/>
          <w:szCs w:val="28"/>
        </w:rPr>
        <w:t>П. К.</w:t>
      </w:r>
      <w:r w:rsidR="00F25A85">
        <w:rPr>
          <w:szCs w:val="28"/>
        </w:rPr>
        <w:t>) в Коломенском уезде в селе Дединове, и то карабелное дело ведать  … боярину Офонасею Лаврентьевичю Ордину-Нащокину …»</w:t>
      </w:r>
      <w:r w:rsidR="008146E8" w:rsidRPr="000E4BF4">
        <w:rPr>
          <w:rStyle w:val="a7"/>
          <w:szCs w:val="28"/>
        </w:rPr>
        <w:footnoteReference w:id="2"/>
      </w:r>
      <w:r w:rsidR="00F25A85">
        <w:rPr>
          <w:szCs w:val="28"/>
        </w:rPr>
        <w:t>.</w:t>
      </w:r>
      <w:r>
        <w:rPr>
          <w:szCs w:val="28"/>
        </w:rPr>
        <w:t xml:space="preserve"> </w:t>
      </w:r>
      <w:r w:rsidR="00791851">
        <w:rPr>
          <w:szCs w:val="28"/>
        </w:rPr>
        <w:t>С этой даты п</w:t>
      </w:r>
      <w:r w:rsidR="00D84790">
        <w:rPr>
          <w:szCs w:val="28"/>
        </w:rPr>
        <w:t>роцесс</w:t>
      </w:r>
      <w:r w:rsidR="00010BAB">
        <w:rPr>
          <w:szCs w:val="28"/>
        </w:rPr>
        <w:t xml:space="preserve"> становления России в качестве военно-морской державы имел ряд черт непрерывности, включая развитие военно-морского законодательства, </w:t>
      </w:r>
      <w:r w:rsidR="00791851">
        <w:rPr>
          <w:szCs w:val="28"/>
        </w:rPr>
        <w:t xml:space="preserve">формирование </w:t>
      </w:r>
      <w:r w:rsidR="00010BAB">
        <w:rPr>
          <w:szCs w:val="28"/>
        </w:rPr>
        <w:t xml:space="preserve">системы сигналов </w:t>
      </w:r>
      <w:r w:rsidR="00791851">
        <w:rPr>
          <w:szCs w:val="28"/>
        </w:rPr>
        <w:t>для управления кораблями, разработку наиболее подходящего для страны морского флага</w:t>
      </w:r>
      <w:r w:rsidR="00BD2EE6">
        <w:rPr>
          <w:szCs w:val="28"/>
        </w:rPr>
        <w:t xml:space="preserve"> и др</w:t>
      </w:r>
      <w:r w:rsidR="00791851">
        <w:rPr>
          <w:szCs w:val="28"/>
        </w:rPr>
        <w:t xml:space="preserve">. </w:t>
      </w:r>
      <w:r w:rsidR="002F04F2">
        <w:rPr>
          <w:szCs w:val="28"/>
        </w:rPr>
        <w:t xml:space="preserve"> </w:t>
      </w:r>
    </w:p>
    <w:p w14:paraId="4F895C15" w14:textId="77777777" w:rsidR="003F0484" w:rsidRDefault="003F0484" w:rsidP="004F618C">
      <w:pPr>
        <w:pStyle w:val="a3"/>
        <w:spacing w:line="240" w:lineRule="auto"/>
        <w:ind w:firstLine="709"/>
        <w:jc w:val="both"/>
        <w:rPr>
          <w:szCs w:val="28"/>
        </w:rPr>
      </w:pPr>
    </w:p>
    <w:p w14:paraId="639E768E" w14:textId="77777777" w:rsidR="003F0484" w:rsidRPr="003F0484" w:rsidRDefault="003F0484" w:rsidP="004F618C">
      <w:pPr>
        <w:pStyle w:val="a3"/>
        <w:spacing w:line="240" w:lineRule="auto"/>
        <w:ind w:firstLine="709"/>
        <w:jc w:val="both"/>
        <w:rPr>
          <w:b/>
          <w:szCs w:val="28"/>
        </w:rPr>
      </w:pPr>
      <w:r w:rsidRPr="003F0484">
        <w:rPr>
          <w:b/>
          <w:szCs w:val="28"/>
        </w:rPr>
        <w:t>Споры о Корабельном уставе царя Алексея Михайловича (1669)</w:t>
      </w:r>
    </w:p>
    <w:p w14:paraId="51371920" w14:textId="77777777" w:rsidR="003F0484" w:rsidRDefault="003F0484" w:rsidP="004F618C">
      <w:pPr>
        <w:pStyle w:val="a3"/>
        <w:spacing w:line="240" w:lineRule="auto"/>
        <w:ind w:firstLine="709"/>
        <w:jc w:val="both"/>
        <w:rPr>
          <w:szCs w:val="28"/>
        </w:rPr>
      </w:pPr>
    </w:p>
    <w:p w14:paraId="49CBBDE9" w14:textId="77777777" w:rsidR="00FE2F20" w:rsidRPr="00FE2F20" w:rsidRDefault="00FE2F20" w:rsidP="00FE2F20">
      <w:pPr>
        <w:spacing w:after="200"/>
        <w:ind w:firstLine="709"/>
        <w:contextualSpacing/>
        <w:jc w:val="both"/>
        <w:rPr>
          <w:rFonts w:ascii="Times New Roman" w:eastAsia="Calibri" w:hAnsi="Times New Roman" w:cs="Times New Roman"/>
          <w:sz w:val="28"/>
          <w:szCs w:val="28"/>
        </w:rPr>
      </w:pPr>
      <w:r w:rsidRPr="00FE2F20">
        <w:rPr>
          <w:rFonts w:ascii="Times New Roman" w:eastAsia="Calibri" w:hAnsi="Times New Roman" w:cs="Times New Roman"/>
          <w:sz w:val="28"/>
          <w:szCs w:val="28"/>
        </w:rPr>
        <w:t>Первый российский военно-морской корабельный устав был написан в связи с постройкой в 1667 – весной 1669 гг. в селе Дединово на Оке боевых кораблей: 22-пушечного корабля «Орёл», 6-пушечной яхты и бота. Командовать построенным на верфи отрядом кораблей был назначен принятый на русскую службу в чине капитана голландец Давид Бутлер.  Иноземец утверждал, что «был на караблях начальным человеком», ходил во Францию, Испанию, Англию, а в 1653 г. участвовал в походе в Ост-Индию. Европейских языков, кроме родного голландского, он не знал</w:t>
      </w:r>
      <w:r w:rsidRPr="00FE2F20">
        <w:rPr>
          <w:rStyle w:val="a7"/>
          <w:rFonts w:ascii="Times New Roman" w:eastAsia="Calibri" w:hAnsi="Times New Roman" w:cs="Times New Roman"/>
          <w:sz w:val="28"/>
          <w:szCs w:val="28"/>
        </w:rPr>
        <w:footnoteReference w:id="3"/>
      </w:r>
      <w:r w:rsidRPr="00FE2F20">
        <w:rPr>
          <w:rFonts w:ascii="Times New Roman" w:eastAsia="Calibri" w:hAnsi="Times New Roman" w:cs="Times New Roman"/>
          <w:sz w:val="28"/>
          <w:szCs w:val="28"/>
        </w:rPr>
        <w:t>. Спустя некоторое время по сделанному из Посольского приказа запросу он подал в это ведомство «карабелному строю письмо на галанском языке»</w:t>
      </w:r>
      <w:r w:rsidRPr="00FE2F20">
        <w:rPr>
          <w:rFonts w:ascii="Times New Roman" w:eastAsia="Calibri" w:hAnsi="Times New Roman" w:cs="Times New Roman"/>
          <w:sz w:val="28"/>
          <w:szCs w:val="28"/>
          <w:vertAlign w:val="superscript"/>
        </w:rPr>
        <w:footnoteReference w:id="4"/>
      </w:r>
      <w:r w:rsidRPr="00FE2F20">
        <w:rPr>
          <w:rFonts w:ascii="Times New Roman" w:eastAsia="Calibri" w:hAnsi="Times New Roman" w:cs="Times New Roman"/>
          <w:sz w:val="28"/>
          <w:szCs w:val="28"/>
        </w:rPr>
        <w:t>. 26 апреля 1669 г., перед началом похода по Оке и Волге к Каспийскому морю, ему было указано в Посольском приказе, «будучи на карабле и на яхте капитаном … меж карабелными людми росправа чинить и ведать их по их иноземским артикулам,  как у них за морем бывает, и дан ему список с артикулных статей, каковы подал в Посолском приказе он же – Давыд»</w:t>
      </w:r>
      <w:r w:rsidRPr="00FE2F20">
        <w:rPr>
          <w:rFonts w:ascii="Times New Roman" w:eastAsia="Calibri" w:hAnsi="Times New Roman" w:cs="Times New Roman"/>
          <w:sz w:val="28"/>
          <w:szCs w:val="28"/>
          <w:vertAlign w:val="superscript"/>
        </w:rPr>
        <w:footnoteReference w:id="5"/>
      </w:r>
      <w:r w:rsidRPr="00FE2F20">
        <w:rPr>
          <w:rFonts w:ascii="Times New Roman" w:eastAsia="Calibri" w:hAnsi="Times New Roman" w:cs="Times New Roman"/>
          <w:sz w:val="28"/>
          <w:szCs w:val="28"/>
        </w:rPr>
        <w:t xml:space="preserve">. </w:t>
      </w:r>
    </w:p>
    <w:p w14:paraId="284172F5" w14:textId="384D43CA" w:rsidR="00FE2F20" w:rsidRPr="00FE2F20" w:rsidRDefault="00FE2F20" w:rsidP="00FE2F20">
      <w:pPr>
        <w:spacing w:after="200"/>
        <w:ind w:firstLine="709"/>
        <w:contextualSpacing/>
        <w:jc w:val="both"/>
        <w:rPr>
          <w:rFonts w:ascii="Times New Roman" w:eastAsia="Times New Roman" w:hAnsi="Times New Roman" w:cs="Times New Roman"/>
          <w:sz w:val="28"/>
          <w:szCs w:val="28"/>
          <w:lang w:eastAsia="zh-CN"/>
        </w:rPr>
      </w:pPr>
      <w:r w:rsidRPr="00FE2F20">
        <w:rPr>
          <w:rFonts w:ascii="Times New Roman" w:eastAsia="Calibri" w:hAnsi="Times New Roman" w:cs="Times New Roman"/>
          <w:sz w:val="28"/>
          <w:szCs w:val="28"/>
        </w:rPr>
        <w:t xml:space="preserve">День вручения Бутлеру «Артикульных статей», 26 апреля (6 мая н. ст.) 1669 г., или как их ещё часто именуют в литературе, «34 статей артикульных», переведённых на русский язык и утверждённых в одном из важнейших государственных ведомств, следует считать датой официального вступления в силу первого российского военно-морского устава. </w:t>
      </w:r>
      <w:r w:rsidRPr="00FE2F20">
        <w:rPr>
          <w:rFonts w:ascii="Times New Roman" w:hAnsi="Times New Roman" w:cs="Times New Roman"/>
          <w:sz w:val="28"/>
          <w:szCs w:val="28"/>
        </w:rPr>
        <w:t xml:space="preserve">Текст </w:t>
      </w:r>
      <w:r w:rsidRPr="00FE2F20">
        <w:rPr>
          <w:rFonts w:ascii="Times New Roman" w:hAnsi="Times New Roman" w:cs="Times New Roman"/>
          <w:sz w:val="28"/>
          <w:szCs w:val="28"/>
        </w:rPr>
        <w:lastRenderedPageBreak/>
        <w:t xml:space="preserve">«Артикульных статей» был </w:t>
      </w:r>
      <w:r w:rsidR="002F04F2">
        <w:rPr>
          <w:rFonts w:ascii="Times New Roman" w:hAnsi="Times New Roman" w:cs="Times New Roman"/>
          <w:sz w:val="28"/>
          <w:szCs w:val="28"/>
        </w:rPr>
        <w:t xml:space="preserve">впервые </w:t>
      </w:r>
      <w:r w:rsidRPr="00FE2F20">
        <w:rPr>
          <w:rFonts w:ascii="Times New Roman" w:hAnsi="Times New Roman" w:cs="Times New Roman"/>
          <w:sz w:val="28"/>
          <w:szCs w:val="28"/>
        </w:rPr>
        <w:t>опубликован А. В. Висковатовым</w:t>
      </w:r>
      <w:r w:rsidRPr="00FE2F20">
        <w:rPr>
          <w:rStyle w:val="a8"/>
          <w:rFonts w:ascii="Times New Roman" w:hAnsi="Times New Roman" w:cs="Times New Roman"/>
          <w:szCs w:val="28"/>
        </w:rPr>
        <w:footnoteReference w:id="6"/>
      </w:r>
      <w:r w:rsidRPr="00FE2F20">
        <w:rPr>
          <w:rFonts w:ascii="Times New Roman" w:hAnsi="Times New Roman" w:cs="Times New Roman"/>
          <w:sz w:val="28"/>
          <w:szCs w:val="28"/>
        </w:rPr>
        <w:t xml:space="preserve">. Этот краткий военно-морской устав состоял из введения и 34 артикулов, которыми определялись права и обязанности капитана, корабельщика (шкипера), кормщика, корабельного поручика, боцмана, пушкаря и рядовых чинов, наказания за правонарушения. </w:t>
      </w:r>
      <w:r>
        <w:rPr>
          <w:rFonts w:ascii="Times New Roman" w:hAnsi="Times New Roman" w:cs="Times New Roman"/>
          <w:sz w:val="28"/>
          <w:szCs w:val="28"/>
        </w:rPr>
        <w:t>По существу</w:t>
      </w:r>
      <w:r w:rsidR="00232DCD">
        <w:rPr>
          <w:rFonts w:ascii="Times New Roman" w:hAnsi="Times New Roman" w:cs="Times New Roman"/>
          <w:sz w:val="28"/>
          <w:szCs w:val="28"/>
        </w:rPr>
        <w:t>,</w:t>
      </w:r>
      <w:r>
        <w:rPr>
          <w:rFonts w:ascii="Times New Roman" w:hAnsi="Times New Roman" w:cs="Times New Roman"/>
          <w:sz w:val="28"/>
          <w:szCs w:val="28"/>
        </w:rPr>
        <w:t xml:space="preserve"> этот акт военно-морского законодательства было бы столь же правильно именовать первым русским </w:t>
      </w:r>
      <w:r w:rsidR="00B95569">
        <w:rPr>
          <w:rFonts w:ascii="Times New Roman" w:hAnsi="Times New Roman" w:cs="Times New Roman"/>
          <w:sz w:val="28"/>
          <w:szCs w:val="28"/>
        </w:rPr>
        <w:t xml:space="preserve">дисциплинарным </w:t>
      </w:r>
      <w:r>
        <w:rPr>
          <w:rFonts w:ascii="Times New Roman" w:hAnsi="Times New Roman" w:cs="Times New Roman"/>
          <w:sz w:val="28"/>
          <w:szCs w:val="28"/>
        </w:rPr>
        <w:t>Корабельным уставом 1669 г.</w:t>
      </w:r>
      <w:r w:rsidR="00FD5F3A">
        <w:rPr>
          <w:rStyle w:val="a7"/>
          <w:rFonts w:ascii="Times New Roman" w:hAnsi="Times New Roman" w:cs="Times New Roman"/>
          <w:sz w:val="28"/>
          <w:szCs w:val="28"/>
        </w:rPr>
        <w:footnoteReference w:id="7"/>
      </w:r>
    </w:p>
    <w:p w14:paraId="71E3D646" w14:textId="3CCDA244" w:rsidR="00FE2F20" w:rsidRDefault="003E2B64" w:rsidP="00FE2F20">
      <w:pPr>
        <w:spacing w:after="200"/>
        <w:ind w:firstLine="709"/>
        <w:contextualSpacing/>
        <w:jc w:val="both"/>
        <w:rPr>
          <w:rFonts w:ascii="Times New Roman" w:hAnsi="Times New Roman" w:cs="Times New Roman"/>
          <w:b/>
          <w:i/>
          <w:sz w:val="28"/>
          <w:szCs w:val="28"/>
        </w:rPr>
      </w:pPr>
      <w:r>
        <w:rPr>
          <w:rFonts w:ascii="Times New Roman" w:hAnsi="Times New Roman" w:cs="Times New Roman"/>
          <w:sz w:val="28"/>
          <w:szCs w:val="28"/>
        </w:rPr>
        <w:t>Первый памятник российского военно-морского законодательства Корабельный устав</w:t>
      </w:r>
      <w:r w:rsidRPr="00FE2F20">
        <w:rPr>
          <w:rFonts w:ascii="Times New Roman" w:hAnsi="Times New Roman" w:cs="Times New Roman"/>
          <w:sz w:val="28"/>
          <w:szCs w:val="28"/>
        </w:rPr>
        <w:t xml:space="preserve"> 1669 г. </w:t>
      </w:r>
      <w:r>
        <w:rPr>
          <w:rFonts w:ascii="Times New Roman" w:hAnsi="Times New Roman" w:cs="Times New Roman"/>
          <w:sz w:val="28"/>
          <w:szCs w:val="28"/>
        </w:rPr>
        <w:t xml:space="preserve">давно стал предметом исследований. Совершенно очевидно при этом, что </w:t>
      </w:r>
      <w:r w:rsidR="00650D9C">
        <w:rPr>
          <w:rFonts w:ascii="Times New Roman" w:hAnsi="Times New Roman" w:cs="Times New Roman"/>
          <w:sz w:val="28"/>
          <w:szCs w:val="28"/>
        </w:rPr>
        <w:t xml:space="preserve">он </w:t>
      </w:r>
      <w:r>
        <w:rPr>
          <w:rFonts w:ascii="Times New Roman" w:hAnsi="Times New Roman" w:cs="Times New Roman"/>
          <w:sz w:val="28"/>
          <w:szCs w:val="28"/>
        </w:rPr>
        <w:t>длительное время находился «в тени»</w:t>
      </w:r>
      <w:r w:rsidR="00FE2F20" w:rsidRPr="00FE2F20">
        <w:rPr>
          <w:rFonts w:ascii="Times New Roman" w:hAnsi="Times New Roman" w:cs="Times New Roman"/>
          <w:sz w:val="28"/>
          <w:szCs w:val="28"/>
        </w:rPr>
        <w:t xml:space="preserve"> изучени</w:t>
      </w:r>
      <w:r>
        <w:rPr>
          <w:rFonts w:ascii="Times New Roman" w:hAnsi="Times New Roman" w:cs="Times New Roman"/>
          <w:sz w:val="28"/>
          <w:szCs w:val="28"/>
        </w:rPr>
        <w:t>я</w:t>
      </w:r>
      <w:r w:rsidR="00FE2F20" w:rsidRPr="00FE2F20">
        <w:rPr>
          <w:rFonts w:ascii="Times New Roman" w:hAnsi="Times New Roman" w:cs="Times New Roman"/>
          <w:sz w:val="28"/>
          <w:szCs w:val="28"/>
        </w:rPr>
        <w:t xml:space="preserve"> истории разработки Морского устава 1720 г. ‒ законодательного акта, подытожившего развитие российского военно-морского права времени соз</w:t>
      </w:r>
      <w:r>
        <w:rPr>
          <w:rFonts w:ascii="Times New Roman" w:hAnsi="Times New Roman" w:cs="Times New Roman"/>
          <w:sz w:val="28"/>
          <w:szCs w:val="28"/>
        </w:rPr>
        <w:t>и</w:t>
      </w:r>
      <w:r w:rsidR="00FE2F20" w:rsidRPr="00FE2F20">
        <w:rPr>
          <w:rFonts w:ascii="Times New Roman" w:hAnsi="Times New Roman" w:cs="Times New Roman"/>
          <w:sz w:val="28"/>
          <w:szCs w:val="28"/>
        </w:rPr>
        <w:t>дания отечественного флота при Петре Великом.</w:t>
      </w:r>
      <w:r w:rsidR="00FE2F20" w:rsidRPr="00FE2F20">
        <w:rPr>
          <w:rFonts w:ascii="Times New Roman" w:hAnsi="Times New Roman" w:cs="Times New Roman"/>
          <w:b/>
          <w:i/>
          <w:sz w:val="28"/>
          <w:szCs w:val="28"/>
        </w:rPr>
        <w:t xml:space="preserve"> </w:t>
      </w:r>
    </w:p>
    <w:p w14:paraId="66313179" w14:textId="528F4B7B" w:rsidR="005A6AAA" w:rsidRDefault="00460216" w:rsidP="00460216">
      <w:pPr>
        <w:spacing w:after="200"/>
        <w:ind w:firstLine="709"/>
        <w:contextualSpacing/>
        <w:jc w:val="both"/>
        <w:rPr>
          <w:rFonts w:ascii="Times New Roman" w:hAnsi="Times New Roman" w:cs="Times New Roman"/>
          <w:sz w:val="28"/>
          <w:szCs w:val="28"/>
        </w:rPr>
      </w:pPr>
      <w:r w:rsidRPr="00460216">
        <w:rPr>
          <w:rFonts w:ascii="Times New Roman" w:hAnsi="Times New Roman" w:cs="Times New Roman"/>
          <w:sz w:val="28"/>
          <w:szCs w:val="28"/>
        </w:rPr>
        <w:t xml:space="preserve">Основное внимание историки </w:t>
      </w:r>
      <w:r>
        <w:rPr>
          <w:rFonts w:ascii="Times New Roman" w:hAnsi="Times New Roman" w:cs="Times New Roman"/>
          <w:sz w:val="28"/>
          <w:szCs w:val="28"/>
        </w:rPr>
        <w:t>сосредоточил</w:t>
      </w:r>
      <w:r w:rsidR="00A21E36">
        <w:rPr>
          <w:rFonts w:ascii="Times New Roman" w:hAnsi="Times New Roman" w:cs="Times New Roman"/>
          <w:sz w:val="28"/>
          <w:szCs w:val="28"/>
        </w:rPr>
        <w:t>и на выяснении источников</w:t>
      </w:r>
      <w:r w:rsidR="007322A9">
        <w:rPr>
          <w:rFonts w:ascii="Times New Roman" w:hAnsi="Times New Roman" w:cs="Times New Roman"/>
          <w:sz w:val="28"/>
          <w:szCs w:val="28"/>
        </w:rPr>
        <w:t xml:space="preserve"> первого корабельного устава и высказывались о том, когда он прекратил действовать. </w:t>
      </w:r>
      <w:r w:rsidR="005153B6" w:rsidRPr="005153B6">
        <w:rPr>
          <w:rFonts w:ascii="Times New Roman" w:hAnsi="Times New Roman" w:cs="Times New Roman"/>
          <w:sz w:val="28"/>
          <w:szCs w:val="28"/>
        </w:rPr>
        <w:t xml:space="preserve">В. П. Мельницкий, один из первых </w:t>
      </w:r>
      <w:r w:rsidR="00592C6B">
        <w:rPr>
          <w:rFonts w:ascii="Times New Roman" w:hAnsi="Times New Roman" w:cs="Times New Roman"/>
          <w:sz w:val="28"/>
          <w:szCs w:val="28"/>
        </w:rPr>
        <w:t xml:space="preserve">его </w:t>
      </w:r>
      <w:r w:rsidR="005153B6" w:rsidRPr="005153B6">
        <w:rPr>
          <w:rFonts w:ascii="Times New Roman" w:hAnsi="Times New Roman" w:cs="Times New Roman"/>
          <w:sz w:val="28"/>
          <w:szCs w:val="28"/>
        </w:rPr>
        <w:t>исследователе</w:t>
      </w:r>
      <w:r w:rsidR="00592C6B">
        <w:rPr>
          <w:rFonts w:ascii="Times New Roman" w:hAnsi="Times New Roman" w:cs="Times New Roman"/>
          <w:sz w:val="28"/>
          <w:szCs w:val="28"/>
        </w:rPr>
        <w:t>й</w:t>
      </w:r>
      <w:r w:rsidR="005153B6" w:rsidRPr="005153B6">
        <w:rPr>
          <w:rFonts w:ascii="Times New Roman" w:hAnsi="Times New Roman" w:cs="Times New Roman"/>
          <w:sz w:val="28"/>
          <w:szCs w:val="28"/>
        </w:rPr>
        <w:t>, опубликовав перевод на русский язык голландского дисциплинарного устава 1662 г., уверенно заключил: «Голландские уставы ... были основанием первого русского морского устава»</w:t>
      </w:r>
      <w:r w:rsidR="005153B6" w:rsidRPr="005153B6">
        <w:rPr>
          <w:rStyle w:val="a7"/>
          <w:rFonts w:ascii="Times New Roman" w:hAnsi="Times New Roman" w:cs="Times New Roman"/>
          <w:sz w:val="28"/>
          <w:szCs w:val="28"/>
        </w:rPr>
        <w:footnoteReference w:id="8"/>
      </w:r>
      <w:r w:rsidR="00C66E3F">
        <w:rPr>
          <w:rFonts w:ascii="Times New Roman" w:hAnsi="Times New Roman" w:cs="Times New Roman"/>
          <w:sz w:val="28"/>
          <w:szCs w:val="28"/>
        </w:rPr>
        <w:t>. К сожалению, о</w:t>
      </w:r>
      <w:r w:rsidR="005153B6" w:rsidRPr="005153B6">
        <w:rPr>
          <w:rFonts w:ascii="Times New Roman" w:hAnsi="Times New Roman" w:cs="Times New Roman"/>
          <w:sz w:val="28"/>
          <w:szCs w:val="28"/>
        </w:rPr>
        <w:t xml:space="preserve">снования для такого </w:t>
      </w:r>
      <w:r w:rsidR="00233C91">
        <w:rPr>
          <w:rFonts w:ascii="Times New Roman" w:hAnsi="Times New Roman" w:cs="Times New Roman"/>
          <w:sz w:val="28"/>
          <w:szCs w:val="28"/>
        </w:rPr>
        <w:t>вывода</w:t>
      </w:r>
      <w:r w:rsidR="005153B6" w:rsidRPr="005153B6">
        <w:rPr>
          <w:rFonts w:ascii="Times New Roman" w:hAnsi="Times New Roman" w:cs="Times New Roman"/>
          <w:sz w:val="28"/>
          <w:szCs w:val="28"/>
        </w:rPr>
        <w:t xml:space="preserve"> в тексте статьи не </w:t>
      </w:r>
      <w:r w:rsidR="00232DCD">
        <w:rPr>
          <w:rFonts w:ascii="Times New Roman" w:hAnsi="Times New Roman" w:cs="Times New Roman"/>
          <w:sz w:val="28"/>
          <w:szCs w:val="28"/>
        </w:rPr>
        <w:t xml:space="preserve">были </w:t>
      </w:r>
      <w:r w:rsidR="00C00448">
        <w:rPr>
          <w:rFonts w:ascii="Times New Roman" w:hAnsi="Times New Roman" w:cs="Times New Roman"/>
          <w:sz w:val="28"/>
          <w:szCs w:val="28"/>
        </w:rPr>
        <w:t>раскрыт</w:t>
      </w:r>
      <w:r w:rsidR="005153B6" w:rsidRPr="005153B6">
        <w:rPr>
          <w:rFonts w:ascii="Times New Roman" w:hAnsi="Times New Roman" w:cs="Times New Roman"/>
          <w:sz w:val="28"/>
          <w:szCs w:val="28"/>
        </w:rPr>
        <w:t xml:space="preserve">ы. </w:t>
      </w:r>
      <w:r w:rsidR="00A21E36">
        <w:rPr>
          <w:rFonts w:ascii="Times New Roman" w:hAnsi="Times New Roman" w:cs="Times New Roman"/>
          <w:sz w:val="28"/>
          <w:szCs w:val="28"/>
        </w:rPr>
        <w:t>И</w:t>
      </w:r>
      <w:r w:rsidR="005153B6" w:rsidRPr="005153B6">
        <w:rPr>
          <w:rFonts w:ascii="Times New Roman" w:hAnsi="Times New Roman" w:cs="Times New Roman"/>
          <w:sz w:val="28"/>
          <w:szCs w:val="28"/>
        </w:rPr>
        <w:t>сследователь И.</w:t>
      </w:r>
      <w:r w:rsidR="00A21E36">
        <w:rPr>
          <w:rFonts w:ascii="Times New Roman" w:hAnsi="Times New Roman" w:cs="Times New Roman"/>
          <w:sz w:val="28"/>
          <w:szCs w:val="28"/>
        </w:rPr>
        <w:t xml:space="preserve"> </w:t>
      </w:r>
      <w:r w:rsidR="005153B6" w:rsidRPr="005153B6">
        <w:rPr>
          <w:rFonts w:ascii="Times New Roman" w:hAnsi="Times New Roman" w:cs="Times New Roman"/>
          <w:sz w:val="28"/>
          <w:szCs w:val="28"/>
        </w:rPr>
        <w:t xml:space="preserve">К. Зейдель лишь попытался растолковать смысл слов Петра </w:t>
      </w:r>
      <w:r w:rsidR="005153B6" w:rsidRPr="005153B6">
        <w:rPr>
          <w:rFonts w:ascii="Times New Roman" w:hAnsi="Times New Roman" w:cs="Times New Roman"/>
          <w:sz w:val="28"/>
          <w:szCs w:val="28"/>
          <w:lang w:val="en-US"/>
        </w:rPr>
        <w:t>I</w:t>
      </w:r>
      <w:r w:rsidR="005153B6" w:rsidRPr="005153B6">
        <w:rPr>
          <w:rFonts w:ascii="Times New Roman" w:hAnsi="Times New Roman" w:cs="Times New Roman"/>
          <w:sz w:val="28"/>
          <w:szCs w:val="28"/>
        </w:rPr>
        <w:t xml:space="preserve"> из предисловия к Морскому уставу 1720 г., что дело создания Устава для флота «начинаемо было» при его отце царе Алексее Михайловиче. На основании строк, написанных монархом, Зейдель</w:t>
      </w:r>
      <w:r w:rsidR="00A21E36">
        <w:rPr>
          <w:rFonts w:ascii="Times New Roman" w:hAnsi="Times New Roman" w:cs="Times New Roman"/>
          <w:sz w:val="28"/>
          <w:szCs w:val="28"/>
        </w:rPr>
        <w:t xml:space="preserve"> сделал вывод</w:t>
      </w:r>
      <w:r w:rsidR="005153B6" w:rsidRPr="005153B6">
        <w:rPr>
          <w:rFonts w:ascii="Times New Roman" w:hAnsi="Times New Roman" w:cs="Times New Roman"/>
          <w:sz w:val="28"/>
          <w:szCs w:val="28"/>
        </w:rPr>
        <w:t>, что основатель Российского военно-морского флота, «хотя и знал о существовании законов предшествовавших, но ими не пользовался и не брал их за основное руководство при начертании новых постановлений»</w:t>
      </w:r>
      <w:r w:rsidR="005153B6" w:rsidRPr="005153B6">
        <w:rPr>
          <w:rStyle w:val="a7"/>
          <w:rFonts w:ascii="Times New Roman" w:hAnsi="Times New Roman" w:cs="Times New Roman"/>
          <w:sz w:val="28"/>
          <w:szCs w:val="28"/>
        </w:rPr>
        <w:footnoteReference w:id="9"/>
      </w:r>
      <w:r w:rsidR="005153B6" w:rsidRPr="005153B6">
        <w:rPr>
          <w:rFonts w:ascii="Times New Roman" w:hAnsi="Times New Roman" w:cs="Times New Roman"/>
          <w:sz w:val="28"/>
          <w:szCs w:val="28"/>
        </w:rPr>
        <w:t xml:space="preserve">. Зейдель </w:t>
      </w:r>
      <w:r w:rsidR="00A21E36">
        <w:rPr>
          <w:rFonts w:ascii="Times New Roman" w:hAnsi="Times New Roman" w:cs="Times New Roman"/>
          <w:sz w:val="28"/>
          <w:szCs w:val="28"/>
        </w:rPr>
        <w:t>счита</w:t>
      </w:r>
      <w:r w:rsidR="005153B6" w:rsidRPr="005153B6">
        <w:rPr>
          <w:rFonts w:ascii="Times New Roman" w:hAnsi="Times New Roman" w:cs="Times New Roman"/>
          <w:sz w:val="28"/>
          <w:szCs w:val="28"/>
        </w:rPr>
        <w:t>л, что Артикульные статьи 1669 г. не послужили «ни основою последующего законодательства, ни руководством для служивших в первоначальном флоте»</w:t>
      </w:r>
      <w:r w:rsidR="005153B6" w:rsidRPr="005153B6">
        <w:rPr>
          <w:rStyle w:val="a7"/>
          <w:rFonts w:ascii="Times New Roman" w:hAnsi="Times New Roman" w:cs="Times New Roman"/>
          <w:sz w:val="28"/>
          <w:szCs w:val="28"/>
        </w:rPr>
        <w:footnoteReference w:id="10"/>
      </w:r>
      <w:r w:rsidR="005153B6" w:rsidRPr="005153B6">
        <w:rPr>
          <w:rFonts w:ascii="Times New Roman" w:hAnsi="Times New Roman" w:cs="Times New Roman"/>
          <w:sz w:val="28"/>
          <w:szCs w:val="28"/>
        </w:rPr>
        <w:t xml:space="preserve">. </w:t>
      </w:r>
    </w:p>
    <w:p w14:paraId="4CA04140" w14:textId="683A11B4" w:rsidR="005153B6" w:rsidRDefault="005153B6" w:rsidP="00460216">
      <w:pPr>
        <w:spacing w:after="200"/>
        <w:ind w:firstLine="709"/>
        <w:contextualSpacing/>
        <w:jc w:val="both"/>
        <w:rPr>
          <w:rFonts w:ascii="Times New Roman" w:eastAsia="Calibri" w:hAnsi="Times New Roman" w:cs="Times New Roman"/>
          <w:sz w:val="28"/>
          <w:szCs w:val="28"/>
        </w:rPr>
      </w:pPr>
      <w:r w:rsidRPr="005153B6">
        <w:rPr>
          <w:rFonts w:ascii="Times New Roman" w:eastAsia="Calibri" w:hAnsi="Times New Roman" w:cs="Times New Roman"/>
          <w:sz w:val="28"/>
          <w:szCs w:val="28"/>
        </w:rPr>
        <w:t xml:space="preserve">Видный историк Флота Петра Великого С. И. Елагин придерживался сходного мнения: применение военно-морского уставного положения, «Артикульных статей» </w:t>
      </w:r>
      <w:r w:rsidR="00A21E36">
        <w:rPr>
          <w:rFonts w:ascii="Times New Roman" w:eastAsia="Calibri" w:hAnsi="Times New Roman" w:cs="Times New Roman"/>
          <w:sz w:val="28"/>
          <w:szCs w:val="28"/>
        </w:rPr>
        <w:t>капитана «Орла</w:t>
      </w:r>
      <w:r w:rsidR="00650D9C">
        <w:rPr>
          <w:rFonts w:ascii="Times New Roman" w:eastAsia="Calibri" w:hAnsi="Times New Roman" w:cs="Times New Roman"/>
          <w:sz w:val="28"/>
          <w:szCs w:val="28"/>
        </w:rPr>
        <w:t>»</w:t>
      </w:r>
      <w:r w:rsidR="00A21E36">
        <w:rPr>
          <w:rFonts w:ascii="Times New Roman" w:eastAsia="Calibri" w:hAnsi="Times New Roman" w:cs="Times New Roman"/>
          <w:sz w:val="28"/>
          <w:szCs w:val="28"/>
        </w:rPr>
        <w:t xml:space="preserve"> </w:t>
      </w:r>
      <w:r w:rsidRPr="005153B6">
        <w:rPr>
          <w:rFonts w:ascii="Times New Roman" w:eastAsia="Calibri" w:hAnsi="Times New Roman" w:cs="Times New Roman"/>
          <w:sz w:val="28"/>
          <w:szCs w:val="28"/>
        </w:rPr>
        <w:t xml:space="preserve">Д. Бутлера, («по всей вероятности, </w:t>
      </w:r>
      <w:r w:rsidRPr="005153B6">
        <w:rPr>
          <w:rFonts w:ascii="Times New Roman" w:eastAsia="Calibri" w:hAnsi="Times New Roman" w:cs="Times New Roman"/>
          <w:sz w:val="28"/>
          <w:szCs w:val="28"/>
        </w:rPr>
        <w:lastRenderedPageBreak/>
        <w:t xml:space="preserve">неведомое последователям») пресеклось вместе с неудачным завершением начинания царя Алексея Михайловича по заведению флота на Каспийском море, хотя Пётр </w:t>
      </w:r>
      <w:r w:rsidRPr="005153B6">
        <w:rPr>
          <w:rFonts w:ascii="Times New Roman" w:eastAsia="Calibri" w:hAnsi="Times New Roman" w:cs="Times New Roman"/>
          <w:sz w:val="28"/>
          <w:szCs w:val="28"/>
          <w:lang w:val="en-US"/>
        </w:rPr>
        <w:t>I</w:t>
      </w:r>
      <w:r w:rsidRPr="005153B6">
        <w:rPr>
          <w:rFonts w:ascii="Times New Roman" w:eastAsia="Calibri" w:hAnsi="Times New Roman" w:cs="Times New Roman"/>
          <w:sz w:val="28"/>
          <w:szCs w:val="28"/>
        </w:rPr>
        <w:t xml:space="preserve"> и упомянул этот устав в предисловии к Морскому уставу</w:t>
      </w:r>
      <w:r w:rsidRPr="005153B6">
        <w:rPr>
          <w:rStyle w:val="a7"/>
          <w:rFonts w:ascii="Times New Roman" w:eastAsia="Calibri" w:hAnsi="Times New Roman" w:cs="Times New Roman"/>
          <w:sz w:val="28"/>
          <w:szCs w:val="28"/>
        </w:rPr>
        <w:footnoteReference w:id="11"/>
      </w:r>
      <w:r w:rsidRPr="005153B6">
        <w:rPr>
          <w:rFonts w:ascii="Times New Roman" w:eastAsia="Calibri" w:hAnsi="Times New Roman" w:cs="Times New Roman"/>
          <w:sz w:val="28"/>
          <w:szCs w:val="28"/>
        </w:rPr>
        <w:t xml:space="preserve">. Другой авторитетный историк Русского парусного флота Ф. Ф. Веселаго тоже полагал, что после занятия Астрахани повстанцами С. Т. Разина (1670) и в связи с этим событием </w:t>
      </w:r>
      <w:r w:rsidR="00650D9C" w:rsidRPr="005153B6">
        <w:rPr>
          <w:rFonts w:ascii="Times New Roman" w:eastAsia="Calibri" w:hAnsi="Times New Roman" w:cs="Times New Roman"/>
          <w:sz w:val="28"/>
          <w:szCs w:val="28"/>
        </w:rPr>
        <w:t xml:space="preserve">последовавшей </w:t>
      </w:r>
      <w:r w:rsidRPr="005153B6">
        <w:rPr>
          <w:rFonts w:ascii="Times New Roman" w:eastAsia="Calibri" w:hAnsi="Times New Roman" w:cs="Times New Roman"/>
          <w:sz w:val="28"/>
          <w:szCs w:val="28"/>
        </w:rPr>
        <w:t>неудачи в заведении флота на Каспии</w:t>
      </w:r>
      <w:r w:rsidR="00650D9C">
        <w:rPr>
          <w:rFonts w:ascii="Times New Roman" w:eastAsia="Calibri" w:hAnsi="Times New Roman" w:cs="Times New Roman"/>
          <w:sz w:val="28"/>
          <w:szCs w:val="28"/>
        </w:rPr>
        <w:t>,</w:t>
      </w:r>
      <w:r w:rsidRPr="005153B6">
        <w:rPr>
          <w:rFonts w:ascii="Times New Roman" w:eastAsia="Calibri" w:hAnsi="Times New Roman" w:cs="Times New Roman"/>
          <w:sz w:val="28"/>
          <w:szCs w:val="28"/>
        </w:rPr>
        <w:t xml:space="preserve"> «этот первый русский морской устав был до того забыт, что о нём не вспомнили даже при создании флота Петром Великим</w:t>
      </w:r>
      <w:r w:rsidR="00CE379B">
        <w:rPr>
          <w:rFonts w:ascii="Times New Roman" w:eastAsia="Calibri" w:hAnsi="Times New Roman" w:cs="Times New Roman"/>
          <w:sz w:val="28"/>
          <w:szCs w:val="28"/>
        </w:rPr>
        <w:t>, и в первое плавание галер к Азову в 1696 г. появился новый устав или «статьи», объявленные в указе царя по галерам»</w:t>
      </w:r>
      <w:r w:rsidRPr="005153B6">
        <w:rPr>
          <w:rFonts w:ascii="Times New Roman" w:eastAsia="Calibri" w:hAnsi="Times New Roman" w:cs="Times New Roman"/>
          <w:sz w:val="28"/>
          <w:szCs w:val="28"/>
          <w:vertAlign w:val="superscript"/>
        </w:rPr>
        <w:footnoteReference w:id="12"/>
      </w:r>
      <w:r w:rsidRPr="005153B6">
        <w:rPr>
          <w:rFonts w:ascii="Times New Roman" w:eastAsia="Calibri" w:hAnsi="Times New Roman" w:cs="Times New Roman"/>
          <w:sz w:val="28"/>
          <w:szCs w:val="28"/>
        </w:rPr>
        <w:t xml:space="preserve">. </w:t>
      </w:r>
      <w:r w:rsidR="005A6AAA">
        <w:rPr>
          <w:rFonts w:ascii="Times New Roman" w:eastAsia="Calibri" w:hAnsi="Times New Roman" w:cs="Times New Roman"/>
          <w:sz w:val="28"/>
          <w:szCs w:val="28"/>
        </w:rPr>
        <w:t>Таким образом, Веселаго обосновал своё суждение самым любопытным образом: «появился новый устав», в котором ничего не говорилось о поддержании дисциплины, но, как писал историк, содержались лишь «общие постановления и сигналы о плавании флотом, о снятии с якоря и постановке на якорь, о вступлении в бой с неприятелем</w:t>
      </w:r>
      <w:r w:rsidR="006E6D32">
        <w:rPr>
          <w:rFonts w:ascii="Times New Roman" w:eastAsia="Calibri" w:hAnsi="Times New Roman" w:cs="Times New Roman"/>
          <w:sz w:val="28"/>
          <w:szCs w:val="28"/>
        </w:rPr>
        <w:t xml:space="preserve"> и о вспоможении друг другу в несчастных случаях»</w:t>
      </w:r>
      <w:r w:rsidR="006E6D32">
        <w:rPr>
          <w:rStyle w:val="a7"/>
          <w:rFonts w:ascii="Times New Roman" w:eastAsia="Calibri" w:hAnsi="Times New Roman" w:cs="Times New Roman"/>
          <w:sz w:val="28"/>
          <w:szCs w:val="28"/>
        </w:rPr>
        <w:footnoteReference w:id="13"/>
      </w:r>
      <w:r w:rsidR="00C737AE">
        <w:rPr>
          <w:rFonts w:ascii="Times New Roman" w:eastAsia="Calibri" w:hAnsi="Times New Roman" w:cs="Times New Roman"/>
          <w:sz w:val="28"/>
          <w:szCs w:val="28"/>
        </w:rPr>
        <w:t>, то есть это уставное положение и сигналах галер во время похода</w:t>
      </w:r>
      <w:r w:rsidR="006E6D32">
        <w:rPr>
          <w:rFonts w:ascii="Times New Roman" w:eastAsia="Calibri" w:hAnsi="Times New Roman" w:cs="Times New Roman"/>
          <w:sz w:val="28"/>
          <w:szCs w:val="28"/>
        </w:rPr>
        <w:t xml:space="preserve">. На основании чего же историк решил, что дисциплинарный устав 1669 г., сокращённое переложение дисциплинарного устава флота Нидерландов 1662 г., был забыт </w:t>
      </w:r>
      <w:r w:rsidR="0086624D">
        <w:rPr>
          <w:rFonts w:ascii="Times New Roman" w:eastAsia="Calibri" w:hAnsi="Times New Roman" w:cs="Times New Roman"/>
          <w:sz w:val="28"/>
          <w:szCs w:val="28"/>
        </w:rPr>
        <w:t xml:space="preserve">к 1696 г. </w:t>
      </w:r>
      <w:r w:rsidR="006E6D32">
        <w:rPr>
          <w:rFonts w:ascii="Times New Roman" w:eastAsia="Calibri" w:hAnsi="Times New Roman" w:cs="Times New Roman"/>
          <w:sz w:val="28"/>
          <w:szCs w:val="28"/>
        </w:rPr>
        <w:t xml:space="preserve"> и перестал действовать? Замены Корабельному уставу 1669 г. в </w:t>
      </w:r>
      <w:r w:rsidR="0086624D">
        <w:rPr>
          <w:rFonts w:ascii="Times New Roman" w:eastAsia="Calibri" w:hAnsi="Times New Roman" w:cs="Times New Roman"/>
          <w:sz w:val="28"/>
          <w:szCs w:val="28"/>
        </w:rPr>
        <w:t>указе царя по галерам 1696 г. не содержалось</w:t>
      </w:r>
      <w:r w:rsidR="00C737AE">
        <w:rPr>
          <w:rFonts w:ascii="Times New Roman" w:eastAsia="Calibri" w:hAnsi="Times New Roman" w:cs="Times New Roman"/>
          <w:sz w:val="28"/>
          <w:szCs w:val="28"/>
        </w:rPr>
        <w:t>; распоряжения о прекращении его использования тоже</w:t>
      </w:r>
      <w:r w:rsidR="0086624D">
        <w:rPr>
          <w:rFonts w:ascii="Times New Roman" w:eastAsia="Calibri" w:hAnsi="Times New Roman" w:cs="Times New Roman"/>
          <w:sz w:val="28"/>
          <w:szCs w:val="28"/>
        </w:rPr>
        <w:t xml:space="preserve">. </w:t>
      </w:r>
      <w:r w:rsidRPr="005153B6">
        <w:rPr>
          <w:rFonts w:ascii="Times New Roman" w:eastAsia="Calibri" w:hAnsi="Times New Roman" w:cs="Times New Roman"/>
          <w:sz w:val="28"/>
          <w:szCs w:val="28"/>
        </w:rPr>
        <w:t xml:space="preserve">Документальных свидетельств в подтверждение своих </w:t>
      </w:r>
      <w:r w:rsidR="0086624D">
        <w:rPr>
          <w:rFonts w:ascii="Times New Roman" w:eastAsia="Calibri" w:hAnsi="Times New Roman" w:cs="Times New Roman"/>
          <w:sz w:val="28"/>
          <w:szCs w:val="28"/>
        </w:rPr>
        <w:t>предполож</w:t>
      </w:r>
      <w:r w:rsidRPr="005153B6">
        <w:rPr>
          <w:rFonts w:ascii="Times New Roman" w:eastAsia="Calibri" w:hAnsi="Times New Roman" w:cs="Times New Roman"/>
          <w:sz w:val="28"/>
          <w:szCs w:val="28"/>
        </w:rPr>
        <w:t>ений названные историки не привели.</w:t>
      </w:r>
    </w:p>
    <w:p w14:paraId="3AF41DF9" w14:textId="77777777" w:rsidR="00167B22" w:rsidRDefault="002A7EE2" w:rsidP="00460216">
      <w:pPr>
        <w:spacing w:after="200"/>
        <w:ind w:firstLine="709"/>
        <w:contextualSpacing/>
        <w:jc w:val="both"/>
        <w:rPr>
          <w:rFonts w:ascii="Times New Roman" w:eastAsia="Calibri" w:hAnsi="Times New Roman" w:cs="Times New Roman"/>
          <w:b/>
          <w:sz w:val="28"/>
          <w:szCs w:val="28"/>
        </w:rPr>
      </w:pPr>
      <w:r>
        <w:rPr>
          <w:rFonts w:ascii="Times New Roman" w:eastAsia="Calibri" w:hAnsi="Times New Roman" w:cs="Times New Roman"/>
          <w:sz w:val="28"/>
          <w:szCs w:val="28"/>
        </w:rPr>
        <w:t>Историк права М. П. Розенгейм, опубл</w:t>
      </w:r>
      <w:r w:rsidR="00A758C2">
        <w:rPr>
          <w:rFonts w:ascii="Times New Roman" w:eastAsia="Calibri" w:hAnsi="Times New Roman" w:cs="Times New Roman"/>
          <w:sz w:val="28"/>
          <w:szCs w:val="28"/>
        </w:rPr>
        <w:t xml:space="preserve">иковавший в 1878 г. рукописный </w:t>
      </w:r>
      <w:r>
        <w:rPr>
          <w:rFonts w:ascii="Times New Roman" w:eastAsia="Calibri" w:hAnsi="Times New Roman" w:cs="Times New Roman"/>
          <w:sz w:val="28"/>
          <w:szCs w:val="28"/>
        </w:rPr>
        <w:t xml:space="preserve">Артикул корабельный из 36 статей (1706), затруднялся назвать его источник: «Если это не были те самые Артикульные </w:t>
      </w:r>
      <w:r w:rsidR="00C34F7A">
        <w:rPr>
          <w:rFonts w:ascii="Times New Roman" w:eastAsia="Calibri" w:hAnsi="Times New Roman" w:cs="Times New Roman"/>
          <w:sz w:val="28"/>
          <w:szCs w:val="28"/>
        </w:rPr>
        <w:t>капитана Бутлера, извлечённые из архивов Посольского приказа ... то во всяком случае очевидно, что Артикул корабельный 1706 г. составлен наскоро, по какому-нибудь очень несовершенному  даже для того времени иностранному образцу единственно ввиду необходимости дать немедленно зарождающемуся флоту нашему какие-нибудь определённые правила</w:t>
      </w:r>
      <w:r>
        <w:rPr>
          <w:rFonts w:ascii="Times New Roman" w:eastAsia="Calibri" w:hAnsi="Times New Roman" w:cs="Times New Roman"/>
          <w:sz w:val="28"/>
          <w:szCs w:val="28"/>
        </w:rPr>
        <w:t>»</w:t>
      </w:r>
      <w:r w:rsidR="00C34F7A">
        <w:rPr>
          <w:rStyle w:val="a7"/>
          <w:rFonts w:ascii="Times New Roman" w:eastAsia="Calibri" w:hAnsi="Times New Roman" w:cs="Times New Roman"/>
          <w:sz w:val="28"/>
          <w:szCs w:val="28"/>
        </w:rPr>
        <w:footnoteReference w:id="14"/>
      </w:r>
      <w:r>
        <w:rPr>
          <w:rFonts w:ascii="Times New Roman" w:eastAsia="Calibri" w:hAnsi="Times New Roman" w:cs="Times New Roman"/>
          <w:sz w:val="28"/>
          <w:szCs w:val="28"/>
        </w:rPr>
        <w:t xml:space="preserve">.  </w:t>
      </w:r>
    </w:p>
    <w:p w14:paraId="422EBE9C" w14:textId="034166EE" w:rsidR="001D4E4A" w:rsidRDefault="00815213" w:rsidP="005153B6">
      <w:pPr>
        <w:tabs>
          <w:tab w:val="left" w:pos="567"/>
        </w:tabs>
        <w:spacing w:after="200"/>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Pr="005153B6">
        <w:rPr>
          <w:rFonts w:ascii="Times New Roman" w:eastAsia="Calibri" w:hAnsi="Times New Roman" w:cs="Times New Roman"/>
          <w:sz w:val="28"/>
          <w:szCs w:val="28"/>
        </w:rPr>
        <w:t xml:space="preserve"> </w:t>
      </w:r>
      <w:r w:rsidR="00167B22">
        <w:rPr>
          <w:rFonts w:ascii="Times New Roman" w:eastAsia="Calibri" w:hAnsi="Times New Roman" w:cs="Times New Roman"/>
          <w:sz w:val="28"/>
          <w:szCs w:val="28"/>
        </w:rPr>
        <w:t xml:space="preserve">середине </w:t>
      </w:r>
      <w:r w:rsidR="00167B22">
        <w:rPr>
          <w:rFonts w:ascii="Times New Roman" w:eastAsia="Calibri" w:hAnsi="Times New Roman" w:cs="Times New Roman"/>
          <w:sz w:val="28"/>
          <w:szCs w:val="28"/>
          <w:lang w:val="en-US"/>
        </w:rPr>
        <w:t>XX</w:t>
      </w:r>
      <w:r w:rsidR="00167B22" w:rsidRPr="00167B22">
        <w:rPr>
          <w:rFonts w:ascii="Times New Roman" w:eastAsia="Calibri" w:hAnsi="Times New Roman" w:cs="Times New Roman"/>
          <w:sz w:val="28"/>
          <w:szCs w:val="28"/>
        </w:rPr>
        <w:t xml:space="preserve"> </w:t>
      </w:r>
      <w:r w:rsidR="00167B22">
        <w:rPr>
          <w:rFonts w:ascii="Times New Roman" w:eastAsia="Calibri" w:hAnsi="Times New Roman" w:cs="Times New Roman"/>
          <w:sz w:val="28"/>
          <w:szCs w:val="28"/>
        </w:rPr>
        <w:t xml:space="preserve">столетия в </w:t>
      </w:r>
      <w:r w:rsidRPr="005153B6">
        <w:rPr>
          <w:rFonts w:ascii="Times New Roman" w:eastAsia="Calibri" w:hAnsi="Times New Roman" w:cs="Times New Roman"/>
          <w:sz w:val="28"/>
          <w:szCs w:val="28"/>
        </w:rPr>
        <w:t>непростые времена</w:t>
      </w:r>
      <w:r w:rsidR="003D267C">
        <w:rPr>
          <w:rFonts w:ascii="Times New Roman" w:eastAsia="Calibri" w:hAnsi="Times New Roman" w:cs="Times New Roman"/>
          <w:sz w:val="28"/>
          <w:szCs w:val="28"/>
        </w:rPr>
        <w:t xml:space="preserve"> официальной политики </w:t>
      </w:r>
      <w:r w:rsidRPr="005153B6">
        <w:rPr>
          <w:rFonts w:ascii="Times New Roman" w:eastAsia="Calibri" w:hAnsi="Times New Roman" w:cs="Times New Roman"/>
          <w:sz w:val="28"/>
          <w:szCs w:val="28"/>
        </w:rPr>
        <w:t xml:space="preserve"> борьбы с космополитизмом</w:t>
      </w:r>
      <w:r w:rsidR="00167B22">
        <w:rPr>
          <w:rFonts w:ascii="Times New Roman" w:eastAsia="Calibri" w:hAnsi="Times New Roman" w:cs="Times New Roman"/>
          <w:sz w:val="28"/>
          <w:szCs w:val="28"/>
        </w:rPr>
        <w:t xml:space="preserve">, </w:t>
      </w:r>
      <w:r w:rsidRPr="005153B6">
        <w:rPr>
          <w:rFonts w:ascii="Times New Roman" w:eastAsia="Calibri" w:hAnsi="Times New Roman" w:cs="Times New Roman"/>
          <w:sz w:val="28"/>
          <w:szCs w:val="28"/>
        </w:rPr>
        <w:t xml:space="preserve">поиска </w:t>
      </w:r>
      <w:r>
        <w:rPr>
          <w:rFonts w:ascii="Times New Roman" w:eastAsia="Calibri" w:hAnsi="Times New Roman" w:cs="Times New Roman"/>
          <w:sz w:val="28"/>
          <w:szCs w:val="28"/>
        </w:rPr>
        <w:t>«</w:t>
      </w:r>
      <w:r w:rsidRPr="005153B6">
        <w:rPr>
          <w:rFonts w:ascii="Times New Roman" w:eastAsia="Calibri" w:hAnsi="Times New Roman" w:cs="Times New Roman"/>
          <w:sz w:val="28"/>
          <w:szCs w:val="28"/>
        </w:rPr>
        <w:t>приоритетов</w:t>
      </w:r>
      <w:r>
        <w:rPr>
          <w:rFonts w:ascii="Times New Roman" w:eastAsia="Calibri" w:hAnsi="Times New Roman" w:cs="Times New Roman"/>
          <w:sz w:val="28"/>
          <w:szCs w:val="28"/>
        </w:rPr>
        <w:t>»</w:t>
      </w:r>
      <w:r w:rsidRPr="005153B6">
        <w:rPr>
          <w:rFonts w:ascii="Times New Roman" w:eastAsia="Calibri" w:hAnsi="Times New Roman" w:cs="Times New Roman"/>
          <w:sz w:val="28"/>
          <w:szCs w:val="28"/>
        </w:rPr>
        <w:t xml:space="preserve"> </w:t>
      </w:r>
      <w:r w:rsidR="00167B22" w:rsidRPr="005153B6">
        <w:rPr>
          <w:rFonts w:ascii="Times New Roman" w:eastAsia="Calibri" w:hAnsi="Times New Roman" w:cs="Times New Roman"/>
          <w:sz w:val="28"/>
          <w:szCs w:val="28"/>
        </w:rPr>
        <w:t xml:space="preserve">страны </w:t>
      </w:r>
      <w:r w:rsidR="00167B22">
        <w:rPr>
          <w:rFonts w:ascii="Times New Roman" w:eastAsia="Calibri" w:hAnsi="Times New Roman" w:cs="Times New Roman"/>
          <w:sz w:val="28"/>
          <w:szCs w:val="28"/>
        </w:rPr>
        <w:t xml:space="preserve">и «национальных истоков» </w:t>
      </w:r>
      <w:r w:rsidRPr="005153B6">
        <w:rPr>
          <w:rFonts w:ascii="Times New Roman" w:eastAsia="Calibri" w:hAnsi="Times New Roman" w:cs="Times New Roman"/>
          <w:sz w:val="28"/>
          <w:szCs w:val="28"/>
        </w:rPr>
        <w:t xml:space="preserve">в </w:t>
      </w:r>
      <w:r w:rsidR="006619C7">
        <w:rPr>
          <w:rFonts w:ascii="Times New Roman" w:eastAsia="Calibri" w:hAnsi="Times New Roman" w:cs="Times New Roman"/>
          <w:sz w:val="28"/>
          <w:szCs w:val="28"/>
        </w:rPr>
        <w:t xml:space="preserve">максимально </w:t>
      </w:r>
      <w:r w:rsidRPr="005153B6">
        <w:rPr>
          <w:rFonts w:ascii="Times New Roman" w:eastAsia="Calibri" w:hAnsi="Times New Roman" w:cs="Times New Roman"/>
          <w:sz w:val="28"/>
          <w:szCs w:val="28"/>
        </w:rPr>
        <w:t>возможно</w:t>
      </w:r>
      <w:r w:rsidR="00D50E86">
        <w:rPr>
          <w:rFonts w:ascii="Times New Roman" w:eastAsia="Calibri" w:hAnsi="Times New Roman" w:cs="Times New Roman"/>
          <w:sz w:val="28"/>
          <w:szCs w:val="28"/>
        </w:rPr>
        <w:t>м</w:t>
      </w:r>
      <w:r w:rsidRPr="005153B6">
        <w:rPr>
          <w:rFonts w:ascii="Times New Roman" w:eastAsia="Calibri" w:hAnsi="Times New Roman" w:cs="Times New Roman"/>
          <w:sz w:val="28"/>
          <w:szCs w:val="28"/>
        </w:rPr>
        <w:t xml:space="preserve"> числе областей мировой истории </w:t>
      </w:r>
      <w:r w:rsidR="0086624D">
        <w:rPr>
          <w:rFonts w:ascii="Times New Roman" w:eastAsia="Calibri" w:hAnsi="Times New Roman" w:cs="Times New Roman"/>
          <w:sz w:val="28"/>
          <w:szCs w:val="28"/>
        </w:rPr>
        <w:t xml:space="preserve">историк флота </w:t>
      </w:r>
      <w:r w:rsidRPr="005153B6">
        <w:rPr>
          <w:rFonts w:ascii="Times New Roman" w:eastAsia="Calibri" w:hAnsi="Times New Roman" w:cs="Times New Roman"/>
          <w:sz w:val="28"/>
          <w:szCs w:val="28"/>
        </w:rPr>
        <w:t>А. Е. Сукновалов высказа</w:t>
      </w:r>
      <w:r>
        <w:rPr>
          <w:rFonts w:ascii="Times New Roman" w:eastAsia="Calibri" w:hAnsi="Times New Roman" w:cs="Times New Roman"/>
          <w:sz w:val="28"/>
          <w:szCs w:val="28"/>
        </w:rPr>
        <w:t>л мысль,</w:t>
      </w:r>
      <w:r w:rsidR="002C79F3">
        <w:rPr>
          <w:rFonts w:ascii="Times New Roman" w:eastAsia="Calibri" w:hAnsi="Times New Roman" w:cs="Times New Roman"/>
          <w:sz w:val="28"/>
          <w:szCs w:val="28"/>
        </w:rPr>
        <w:t xml:space="preserve"> которая </w:t>
      </w:r>
      <w:r w:rsidR="00573176">
        <w:rPr>
          <w:rFonts w:ascii="Times New Roman" w:eastAsia="Calibri" w:hAnsi="Times New Roman" w:cs="Times New Roman"/>
          <w:sz w:val="28"/>
          <w:szCs w:val="28"/>
        </w:rPr>
        <w:t xml:space="preserve">тогда </w:t>
      </w:r>
      <w:r w:rsidR="00594D40">
        <w:rPr>
          <w:rFonts w:ascii="Times New Roman" w:eastAsia="Calibri" w:hAnsi="Times New Roman" w:cs="Times New Roman"/>
          <w:sz w:val="28"/>
          <w:szCs w:val="28"/>
        </w:rPr>
        <w:t xml:space="preserve">и </w:t>
      </w:r>
      <w:r w:rsidR="002C79F3">
        <w:rPr>
          <w:rFonts w:ascii="Times New Roman" w:eastAsia="Calibri" w:hAnsi="Times New Roman" w:cs="Times New Roman"/>
          <w:sz w:val="28"/>
          <w:szCs w:val="28"/>
        </w:rPr>
        <w:t>была нужна</w:t>
      </w:r>
      <w:r w:rsidR="00573176">
        <w:rPr>
          <w:rFonts w:ascii="Times New Roman" w:eastAsia="Calibri" w:hAnsi="Times New Roman" w:cs="Times New Roman"/>
          <w:sz w:val="28"/>
          <w:szCs w:val="28"/>
        </w:rPr>
        <w:t xml:space="preserve"> в рамках внутриполитической кампании</w:t>
      </w:r>
      <w:r w:rsidR="002C79F3">
        <w:rPr>
          <w:rFonts w:ascii="Times New Roman" w:eastAsia="Calibri" w:hAnsi="Times New Roman" w:cs="Times New Roman"/>
          <w:sz w:val="28"/>
          <w:szCs w:val="28"/>
        </w:rPr>
        <w:t>. Со</w:t>
      </w:r>
      <w:r>
        <w:rPr>
          <w:rFonts w:ascii="Times New Roman" w:eastAsia="Calibri" w:hAnsi="Times New Roman" w:cs="Times New Roman"/>
          <w:sz w:val="28"/>
          <w:szCs w:val="28"/>
        </w:rPr>
        <w:t xml:space="preserve">ставление </w:t>
      </w:r>
      <w:r w:rsidRPr="005153B6">
        <w:rPr>
          <w:rFonts w:ascii="Times New Roman" w:eastAsia="Calibri" w:hAnsi="Times New Roman" w:cs="Times New Roman"/>
          <w:sz w:val="28"/>
          <w:szCs w:val="28"/>
        </w:rPr>
        <w:t>Артикульных статей</w:t>
      </w:r>
      <w:r>
        <w:rPr>
          <w:rFonts w:ascii="Times New Roman" w:eastAsia="Calibri" w:hAnsi="Times New Roman" w:cs="Times New Roman"/>
          <w:sz w:val="28"/>
          <w:szCs w:val="28"/>
        </w:rPr>
        <w:t xml:space="preserve"> (1706)</w:t>
      </w:r>
      <w:r w:rsidR="00594D40">
        <w:rPr>
          <w:rFonts w:ascii="Times New Roman" w:eastAsia="Calibri" w:hAnsi="Times New Roman" w:cs="Times New Roman"/>
          <w:sz w:val="28"/>
          <w:szCs w:val="28"/>
        </w:rPr>
        <w:t xml:space="preserve">, по предположению историка, </w:t>
      </w:r>
      <w:r w:rsidR="005153B6" w:rsidRPr="005153B6">
        <w:rPr>
          <w:rFonts w:ascii="Times New Roman" w:eastAsia="Calibri" w:hAnsi="Times New Roman" w:cs="Times New Roman"/>
          <w:sz w:val="28"/>
          <w:szCs w:val="28"/>
        </w:rPr>
        <w:t xml:space="preserve">было </w:t>
      </w:r>
      <w:r w:rsidR="007A38F8">
        <w:rPr>
          <w:rFonts w:ascii="Times New Roman" w:eastAsia="Calibri" w:hAnsi="Times New Roman" w:cs="Times New Roman"/>
          <w:sz w:val="28"/>
          <w:szCs w:val="28"/>
        </w:rPr>
        <w:t xml:space="preserve">даже </w:t>
      </w:r>
      <w:r w:rsidR="005153B6" w:rsidRPr="005153B6">
        <w:rPr>
          <w:rFonts w:ascii="Times New Roman" w:eastAsia="Calibri" w:hAnsi="Times New Roman" w:cs="Times New Roman"/>
          <w:sz w:val="28"/>
          <w:szCs w:val="28"/>
        </w:rPr>
        <w:t xml:space="preserve">начато </w:t>
      </w:r>
      <w:r w:rsidRPr="005153B6">
        <w:rPr>
          <w:rFonts w:ascii="Times New Roman" w:eastAsia="Calibri" w:hAnsi="Times New Roman" w:cs="Times New Roman"/>
          <w:sz w:val="28"/>
          <w:szCs w:val="28"/>
        </w:rPr>
        <w:t xml:space="preserve">не </w:t>
      </w:r>
      <w:r w:rsidR="00167B22">
        <w:rPr>
          <w:rFonts w:ascii="Times New Roman" w:eastAsia="Calibri" w:hAnsi="Times New Roman" w:cs="Times New Roman"/>
          <w:sz w:val="28"/>
          <w:szCs w:val="28"/>
        </w:rPr>
        <w:t>едино</w:t>
      </w:r>
      <w:r>
        <w:rPr>
          <w:rFonts w:ascii="Times New Roman" w:eastAsia="Calibri" w:hAnsi="Times New Roman" w:cs="Times New Roman"/>
          <w:sz w:val="28"/>
          <w:szCs w:val="28"/>
        </w:rPr>
        <w:t>лично</w:t>
      </w:r>
      <w:r w:rsidR="00167B22">
        <w:rPr>
          <w:rFonts w:ascii="Times New Roman" w:eastAsia="Calibri" w:hAnsi="Times New Roman" w:cs="Times New Roman"/>
          <w:sz w:val="28"/>
          <w:szCs w:val="28"/>
        </w:rPr>
        <w:t xml:space="preserve"> </w:t>
      </w:r>
      <w:r w:rsidR="00167B22">
        <w:rPr>
          <w:rFonts w:ascii="Times New Roman" w:eastAsia="Calibri" w:hAnsi="Times New Roman" w:cs="Times New Roman"/>
          <w:sz w:val="28"/>
          <w:szCs w:val="28"/>
        </w:rPr>
        <w:lastRenderedPageBreak/>
        <w:t>голландцем Д. Бутлером</w:t>
      </w:r>
      <w:r w:rsidRPr="005153B6">
        <w:rPr>
          <w:rFonts w:ascii="Times New Roman" w:eastAsia="Calibri" w:hAnsi="Times New Roman" w:cs="Times New Roman"/>
          <w:sz w:val="28"/>
          <w:szCs w:val="28"/>
        </w:rPr>
        <w:t>, но лишь только «при участии Бутлера и других лиц»</w:t>
      </w:r>
      <w:r w:rsidRPr="005153B6">
        <w:rPr>
          <w:rStyle w:val="a7"/>
          <w:rFonts w:ascii="Times New Roman" w:eastAsia="Calibri" w:hAnsi="Times New Roman" w:cs="Times New Roman"/>
          <w:sz w:val="28"/>
          <w:szCs w:val="28"/>
        </w:rPr>
        <w:footnoteReference w:id="15"/>
      </w:r>
      <w:r w:rsidRPr="005153B6">
        <w:rPr>
          <w:rFonts w:ascii="Times New Roman" w:eastAsia="Calibri" w:hAnsi="Times New Roman" w:cs="Times New Roman"/>
          <w:sz w:val="28"/>
          <w:szCs w:val="28"/>
        </w:rPr>
        <w:t xml:space="preserve">. </w:t>
      </w:r>
      <w:r w:rsidR="006619C7">
        <w:rPr>
          <w:rFonts w:ascii="Times New Roman" w:eastAsia="Calibri" w:hAnsi="Times New Roman" w:cs="Times New Roman"/>
          <w:sz w:val="28"/>
          <w:szCs w:val="28"/>
        </w:rPr>
        <w:t xml:space="preserve">В статье не приведено </w:t>
      </w:r>
      <w:r w:rsidR="005153B6" w:rsidRPr="005153B6">
        <w:rPr>
          <w:rFonts w:ascii="Times New Roman" w:eastAsia="Calibri" w:hAnsi="Times New Roman" w:cs="Times New Roman"/>
          <w:sz w:val="28"/>
          <w:szCs w:val="28"/>
        </w:rPr>
        <w:t xml:space="preserve">конкретных сопоставлений </w:t>
      </w:r>
      <w:r w:rsidR="00167B22">
        <w:rPr>
          <w:rFonts w:ascii="Times New Roman" w:eastAsia="Calibri" w:hAnsi="Times New Roman" w:cs="Times New Roman"/>
          <w:sz w:val="28"/>
          <w:szCs w:val="28"/>
        </w:rPr>
        <w:t>текстов</w:t>
      </w:r>
      <w:r w:rsidR="006619C7">
        <w:rPr>
          <w:rFonts w:ascii="Times New Roman" w:eastAsia="Calibri" w:hAnsi="Times New Roman" w:cs="Times New Roman"/>
          <w:sz w:val="28"/>
          <w:szCs w:val="28"/>
        </w:rPr>
        <w:t xml:space="preserve">, </w:t>
      </w:r>
      <w:r w:rsidR="002C79F3">
        <w:rPr>
          <w:rFonts w:ascii="Times New Roman" w:eastAsia="Calibri" w:hAnsi="Times New Roman" w:cs="Times New Roman"/>
          <w:sz w:val="28"/>
          <w:szCs w:val="28"/>
        </w:rPr>
        <w:t xml:space="preserve">но </w:t>
      </w:r>
      <w:r w:rsidR="006619C7">
        <w:rPr>
          <w:rFonts w:ascii="Times New Roman" w:eastAsia="Calibri" w:hAnsi="Times New Roman" w:cs="Times New Roman"/>
          <w:sz w:val="28"/>
          <w:szCs w:val="28"/>
        </w:rPr>
        <w:t xml:space="preserve">имеется </w:t>
      </w:r>
      <w:r w:rsidR="002C79F3">
        <w:rPr>
          <w:rFonts w:ascii="Times New Roman" w:eastAsia="Calibri" w:hAnsi="Times New Roman" w:cs="Times New Roman"/>
          <w:sz w:val="28"/>
          <w:szCs w:val="28"/>
        </w:rPr>
        <w:t>заключение</w:t>
      </w:r>
      <w:r w:rsidR="006619C7">
        <w:rPr>
          <w:rFonts w:ascii="Times New Roman" w:eastAsia="Calibri" w:hAnsi="Times New Roman" w:cs="Times New Roman"/>
          <w:sz w:val="28"/>
          <w:szCs w:val="28"/>
        </w:rPr>
        <w:t xml:space="preserve">, что </w:t>
      </w:r>
      <w:r w:rsidR="005153B6" w:rsidRPr="005153B6">
        <w:rPr>
          <w:rFonts w:ascii="Times New Roman" w:eastAsia="Calibri" w:hAnsi="Times New Roman" w:cs="Times New Roman"/>
          <w:sz w:val="28"/>
          <w:szCs w:val="28"/>
        </w:rPr>
        <w:t xml:space="preserve">«многое в петровском уставе сходно с содержанием "34 статей"» </w:t>
      </w:r>
      <w:r>
        <w:rPr>
          <w:rFonts w:ascii="Times New Roman" w:eastAsia="Calibri" w:hAnsi="Times New Roman" w:cs="Times New Roman"/>
          <w:sz w:val="28"/>
          <w:szCs w:val="28"/>
        </w:rPr>
        <w:t>(</w:t>
      </w:r>
      <w:r w:rsidR="005153B6" w:rsidRPr="005153B6">
        <w:rPr>
          <w:rFonts w:ascii="Times New Roman" w:eastAsia="Calibri" w:hAnsi="Times New Roman" w:cs="Times New Roman"/>
          <w:sz w:val="28"/>
          <w:szCs w:val="28"/>
        </w:rPr>
        <w:t>1669</w:t>
      </w:r>
      <w:r>
        <w:rPr>
          <w:rFonts w:ascii="Times New Roman" w:eastAsia="Calibri" w:hAnsi="Times New Roman" w:cs="Times New Roman"/>
          <w:sz w:val="28"/>
          <w:szCs w:val="28"/>
        </w:rPr>
        <w:t>)</w:t>
      </w:r>
      <w:r w:rsidR="006619C7">
        <w:rPr>
          <w:rFonts w:ascii="Times New Roman" w:eastAsia="Calibri" w:hAnsi="Times New Roman" w:cs="Times New Roman"/>
          <w:sz w:val="28"/>
          <w:szCs w:val="28"/>
        </w:rPr>
        <w:t xml:space="preserve">. Затем Сукновалов сделал </w:t>
      </w:r>
      <w:r w:rsidR="005153B6" w:rsidRPr="005153B6">
        <w:rPr>
          <w:rFonts w:ascii="Times New Roman" w:eastAsia="Calibri" w:hAnsi="Times New Roman" w:cs="Times New Roman"/>
          <w:sz w:val="28"/>
          <w:szCs w:val="28"/>
        </w:rPr>
        <w:t xml:space="preserve">новаторский, но голословный, вывод: «Чем объясняется это сходство? По нашему мнению, в первую очередь тем, что и </w:t>
      </w:r>
      <w:r w:rsidR="00A27CDA">
        <w:rPr>
          <w:rFonts w:ascii="Times New Roman" w:eastAsia="Calibri" w:hAnsi="Times New Roman" w:cs="Times New Roman"/>
          <w:sz w:val="28"/>
          <w:szCs w:val="28"/>
        </w:rPr>
        <w:t>А.</w:t>
      </w:r>
      <w:r w:rsidR="007322A9">
        <w:rPr>
          <w:rFonts w:ascii="Times New Roman" w:eastAsia="Calibri" w:hAnsi="Times New Roman" w:cs="Times New Roman"/>
          <w:sz w:val="28"/>
          <w:szCs w:val="28"/>
        </w:rPr>
        <w:t xml:space="preserve"> </w:t>
      </w:r>
      <w:r w:rsidR="00A27CDA">
        <w:rPr>
          <w:rFonts w:ascii="Times New Roman" w:eastAsia="Calibri" w:hAnsi="Times New Roman" w:cs="Times New Roman"/>
          <w:sz w:val="28"/>
          <w:szCs w:val="28"/>
        </w:rPr>
        <w:t xml:space="preserve">Л. </w:t>
      </w:r>
      <w:r w:rsidR="005153B6" w:rsidRPr="00650D9C">
        <w:rPr>
          <w:rFonts w:ascii="Times New Roman" w:eastAsia="Calibri" w:hAnsi="Times New Roman" w:cs="Times New Roman"/>
          <w:bCs/>
          <w:sz w:val="28"/>
          <w:szCs w:val="28"/>
        </w:rPr>
        <w:t>Орд</w:t>
      </w:r>
      <w:r w:rsidR="00A27CDA" w:rsidRPr="00650D9C">
        <w:rPr>
          <w:rFonts w:ascii="Times New Roman" w:eastAsia="Calibri" w:hAnsi="Times New Roman" w:cs="Times New Roman"/>
          <w:bCs/>
          <w:sz w:val="28"/>
          <w:szCs w:val="28"/>
        </w:rPr>
        <w:t>и</w:t>
      </w:r>
      <w:r w:rsidR="005153B6" w:rsidRPr="00650D9C">
        <w:rPr>
          <w:rFonts w:ascii="Times New Roman" w:eastAsia="Calibri" w:hAnsi="Times New Roman" w:cs="Times New Roman"/>
          <w:bCs/>
          <w:sz w:val="28"/>
          <w:szCs w:val="28"/>
        </w:rPr>
        <w:t>н-</w:t>
      </w:r>
      <w:r w:rsidR="005153B6" w:rsidRPr="005153B6">
        <w:rPr>
          <w:rFonts w:ascii="Times New Roman" w:eastAsia="Calibri" w:hAnsi="Times New Roman" w:cs="Times New Roman"/>
          <w:sz w:val="28"/>
          <w:szCs w:val="28"/>
        </w:rPr>
        <w:t xml:space="preserve">Нащокин, и Пётр </w:t>
      </w:r>
      <w:r w:rsidR="005153B6" w:rsidRPr="005153B6">
        <w:rPr>
          <w:rFonts w:ascii="Times New Roman" w:eastAsia="Calibri" w:hAnsi="Times New Roman" w:cs="Times New Roman"/>
          <w:sz w:val="28"/>
          <w:szCs w:val="28"/>
          <w:lang w:val="en-US"/>
        </w:rPr>
        <w:t>I</w:t>
      </w:r>
      <w:r w:rsidR="005153B6" w:rsidRPr="005153B6">
        <w:rPr>
          <w:rFonts w:ascii="Times New Roman" w:eastAsia="Calibri" w:hAnsi="Times New Roman" w:cs="Times New Roman"/>
          <w:sz w:val="28"/>
          <w:szCs w:val="28"/>
        </w:rPr>
        <w:t xml:space="preserve"> пользовались в той или иной мере одним и тем же источником ‒ вековым опытом русского судоходства по рекам и морям, а также и тем, что при составлении петровского устава были использованы и "34 статьи"»</w:t>
      </w:r>
      <w:r w:rsidR="005153B6" w:rsidRPr="005153B6">
        <w:rPr>
          <w:rStyle w:val="a7"/>
          <w:rFonts w:ascii="Times New Roman" w:eastAsia="Calibri" w:hAnsi="Times New Roman" w:cs="Times New Roman"/>
          <w:sz w:val="28"/>
          <w:szCs w:val="28"/>
        </w:rPr>
        <w:footnoteReference w:id="16"/>
      </w:r>
      <w:r w:rsidR="005153B6" w:rsidRPr="005153B6">
        <w:rPr>
          <w:rFonts w:ascii="Times New Roman" w:eastAsia="Calibri" w:hAnsi="Times New Roman" w:cs="Times New Roman"/>
          <w:sz w:val="28"/>
          <w:szCs w:val="28"/>
        </w:rPr>
        <w:t>.</w:t>
      </w:r>
      <w:r w:rsidR="00885D34">
        <w:rPr>
          <w:rFonts w:ascii="Times New Roman" w:eastAsia="Calibri" w:hAnsi="Times New Roman" w:cs="Times New Roman"/>
          <w:sz w:val="28"/>
          <w:szCs w:val="28"/>
        </w:rPr>
        <w:t xml:space="preserve"> </w:t>
      </w:r>
      <w:r w:rsidR="001D4E4A">
        <w:rPr>
          <w:rFonts w:ascii="Times New Roman" w:eastAsia="Calibri" w:hAnsi="Times New Roman" w:cs="Times New Roman"/>
          <w:sz w:val="28"/>
          <w:szCs w:val="28"/>
        </w:rPr>
        <w:t xml:space="preserve">Выведенное Сукноваловым происхождение первого российского корабельного устава 1669 г. </w:t>
      </w:r>
      <w:r w:rsidR="00901561">
        <w:rPr>
          <w:rFonts w:ascii="Times New Roman" w:eastAsia="Calibri" w:hAnsi="Times New Roman" w:cs="Times New Roman"/>
          <w:sz w:val="28"/>
          <w:szCs w:val="28"/>
        </w:rPr>
        <w:t xml:space="preserve">«в той или иной мере» </w:t>
      </w:r>
      <w:r w:rsidR="001D4E4A">
        <w:rPr>
          <w:rFonts w:ascii="Times New Roman" w:eastAsia="Calibri" w:hAnsi="Times New Roman" w:cs="Times New Roman"/>
          <w:sz w:val="28"/>
          <w:szCs w:val="28"/>
        </w:rPr>
        <w:t xml:space="preserve">из многовекового опыта русского судоходства носит характер грубой подтасовки под шедшую тогда в стране политическую кампанию </w:t>
      </w:r>
      <w:r w:rsidR="00C640CE">
        <w:rPr>
          <w:rFonts w:ascii="Times New Roman" w:eastAsia="Calibri" w:hAnsi="Times New Roman" w:cs="Times New Roman"/>
          <w:sz w:val="28"/>
          <w:szCs w:val="28"/>
        </w:rPr>
        <w:t xml:space="preserve">и </w:t>
      </w:r>
      <w:r w:rsidR="00D50E86">
        <w:rPr>
          <w:rFonts w:ascii="Times New Roman" w:eastAsia="Calibri" w:hAnsi="Times New Roman" w:cs="Times New Roman"/>
          <w:sz w:val="28"/>
          <w:szCs w:val="28"/>
        </w:rPr>
        <w:t>не имеет документальной опоры.</w:t>
      </w:r>
    </w:p>
    <w:p w14:paraId="165348C2" w14:textId="03A2C72A" w:rsidR="005153B6" w:rsidRPr="005153B6" w:rsidRDefault="00D50E86" w:rsidP="005153B6">
      <w:pPr>
        <w:tabs>
          <w:tab w:val="left" w:pos="567"/>
        </w:tabs>
        <w:spacing w:after="200"/>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 С. Ромашкин и Г. Я. Сальман, п</w:t>
      </w:r>
      <w:r w:rsidR="00885D34">
        <w:rPr>
          <w:rFonts w:ascii="Times New Roman" w:eastAsia="Calibri" w:hAnsi="Times New Roman" w:cs="Times New Roman"/>
          <w:sz w:val="28"/>
          <w:szCs w:val="28"/>
        </w:rPr>
        <w:t>родолжившие и</w:t>
      </w:r>
      <w:r w:rsidR="00CD2E00">
        <w:rPr>
          <w:rFonts w:ascii="Times New Roman" w:eastAsia="Calibri" w:hAnsi="Times New Roman" w:cs="Times New Roman"/>
          <w:sz w:val="28"/>
          <w:szCs w:val="28"/>
        </w:rPr>
        <w:t>зучение Корабельного устава 1669</w:t>
      </w:r>
      <w:r>
        <w:rPr>
          <w:rFonts w:ascii="Times New Roman" w:eastAsia="Calibri" w:hAnsi="Times New Roman" w:cs="Times New Roman"/>
          <w:sz w:val="28"/>
          <w:szCs w:val="28"/>
        </w:rPr>
        <w:t xml:space="preserve"> г.</w:t>
      </w:r>
      <w:r w:rsidR="00CD2E00">
        <w:rPr>
          <w:rFonts w:ascii="Times New Roman" w:eastAsia="Calibri" w:hAnsi="Times New Roman" w:cs="Times New Roman"/>
          <w:sz w:val="28"/>
          <w:szCs w:val="28"/>
        </w:rPr>
        <w:t xml:space="preserve"> </w:t>
      </w:r>
      <w:r w:rsidR="000A4BC7">
        <w:rPr>
          <w:rFonts w:ascii="Times New Roman" w:eastAsia="Calibri" w:hAnsi="Times New Roman" w:cs="Times New Roman"/>
          <w:sz w:val="28"/>
          <w:szCs w:val="28"/>
        </w:rPr>
        <w:t xml:space="preserve">в те же </w:t>
      </w:r>
      <w:r>
        <w:rPr>
          <w:rFonts w:ascii="Times New Roman" w:eastAsia="Calibri" w:hAnsi="Times New Roman" w:cs="Times New Roman"/>
          <w:sz w:val="28"/>
          <w:szCs w:val="28"/>
        </w:rPr>
        <w:t xml:space="preserve">годы, </w:t>
      </w:r>
      <w:r w:rsidR="000A7971">
        <w:rPr>
          <w:rFonts w:ascii="Times New Roman" w:eastAsia="Calibri" w:hAnsi="Times New Roman" w:cs="Times New Roman"/>
          <w:sz w:val="28"/>
          <w:szCs w:val="28"/>
        </w:rPr>
        <w:t>с</w:t>
      </w:r>
      <w:r>
        <w:rPr>
          <w:rFonts w:ascii="Times New Roman" w:eastAsia="Calibri" w:hAnsi="Times New Roman" w:cs="Times New Roman"/>
          <w:sz w:val="28"/>
          <w:szCs w:val="28"/>
        </w:rPr>
        <w:t xml:space="preserve">делали </w:t>
      </w:r>
      <w:r w:rsidR="00901561">
        <w:rPr>
          <w:rFonts w:ascii="Times New Roman" w:eastAsia="Calibri" w:hAnsi="Times New Roman" w:cs="Times New Roman"/>
          <w:sz w:val="28"/>
          <w:szCs w:val="28"/>
        </w:rPr>
        <w:t xml:space="preserve">сходные </w:t>
      </w:r>
      <w:r>
        <w:rPr>
          <w:rFonts w:ascii="Times New Roman" w:eastAsia="Calibri" w:hAnsi="Times New Roman" w:cs="Times New Roman"/>
          <w:sz w:val="28"/>
          <w:szCs w:val="28"/>
        </w:rPr>
        <w:t>заключения, не следовавшие из источников, но «работавшие</w:t>
      </w:r>
      <w:r w:rsidR="00815213">
        <w:rPr>
          <w:rFonts w:ascii="Times New Roman" w:eastAsia="Calibri" w:hAnsi="Times New Roman" w:cs="Times New Roman"/>
          <w:sz w:val="28"/>
          <w:szCs w:val="28"/>
        </w:rPr>
        <w:t>»</w:t>
      </w:r>
      <w:r>
        <w:rPr>
          <w:rFonts w:ascii="Times New Roman" w:eastAsia="Calibri" w:hAnsi="Times New Roman" w:cs="Times New Roman"/>
          <w:sz w:val="28"/>
          <w:szCs w:val="28"/>
        </w:rPr>
        <w:t xml:space="preserve"> на раскручивавшиеся в стране внутриполитические пропагандистские кампании</w:t>
      </w:r>
      <w:r w:rsidR="00CD2E00">
        <w:rPr>
          <w:rFonts w:ascii="Times New Roman" w:eastAsia="Calibri" w:hAnsi="Times New Roman" w:cs="Times New Roman"/>
          <w:sz w:val="28"/>
          <w:szCs w:val="28"/>
        </w:rPr>
        <w:t xml:space="preserve">: </w:t>
      </w:r>
      <w:r w:rsidR="000A4BC7">
        <w:rPr>
          <w:rFonts w:ascii="Times New Roman" w:eastAsia="Calibri" w:hAnsi="Times New Roman" w:cs="Times New Roman"/>
          <w:sz w:val="28"/>
          <w:szCs w:val="28"/>
        </w:rPr>
        <w:t xml:space="preserve">при написании Артикула корабельного Российского флота (1706) использовался первый отечественный </w:t>
      </w:r>
      <w:r w:rsidR="00C22470">
        <w:rPr>
          <w:rFonts w:ascii="Times New Roman" w:eastAsia="Calibri" w:hAnsi="Times New Roman" w:cs="Times New Roman"/>
          <w:sz w:val="28"/>
          <w:szCs w:val="28"/>
        </w:rPr>
        <w:t>Корабельный устав (1669)</w:t>
      </w:r>
      <w:r w:rsidR="00C22470">
        <w:rPr>
          <w:rStyle w:val="a7"/>
          <w:rFonts w:ascii="Times New Roman" w:eastAsia="Calibri" w:hAnsi="Times New Roman" w:cs="Times New Roman"/>
          <w:sz w:val="28"/>
          <w:szCs w:val="28"/>
        </w:rPr>
        <w:footnoteReference w:id="17"/>
      </w:r>
      <w:r w:rsidR="00C22470">
        <w:rPr>
          <w:rFonts w:ascii="Times New Roman" w:eastAsia="Calibri" w:hAnsi="Times New Roman" w:cs="Times New Roman"/>
          <w:sz w:val="28"/>
          <w:szCs w:val="28"/>
        </w:rPr>
        <w:t xml:space="preserve">. </w:t>
      </w:r>
      <w:r w:rsidR="00DA1BAB">
        <w:rPr>
          <w:rFonts w:ascii="Times New Roman" w:eastAsia="Calibri" w:hAnsi="Times New Roman" w:cs="Times New Roman"/>
          <w:sz w:val="28"/>
          <w:szCs w:val="28"/>
        </w:rPr>
        <w:t>Для подтверждения сделанного заключения Г. Я. Сальман пр</w:t>
      </w:r>
      <w:r w:rsidR="00E543CA">
        <w:rPr>
          <w:rFonts w:ascii="Times New Roman" w:eastAsia="Calibri" w:hAnsi="Times New Roman" w:cs="Times New Roman"/>
          <w:sz w:val="28"/>
          <w:szCs w:val="28"/>
        </w:rPr>
        <w:t>о</w:t>
      </w:r>
      <w:r w:rsidR="00DA1BAB">
        <w:rPr>
          <w:rFonts w:ascii="Times New Roman" w:eastAsia="Calibri" w:hAnsi="Times New Roman" w:cs="Times New Roman"/>
          <w:sz w:val="28"/>
          <w:szCs w:val="28"/>
        </w:rPr>
        <w:t xml:space="preserve">вёл сопоставления </w:t>
      </w:r>
      <w:r w:rsidR="00CD2E00">
        <w:rPr>
          <w:rFonts w:ascii="Times New Roman" w:eastAsia="Calibri" w:hAnsi="Times New Roman" w:cs="Times New Roman"/>
          <w:sz w:val="28"/>
          <w:szCs w:val="28"/>
        </w:rPr>
        <w:t xml:space="preserve">нескольких статей (артикулов) </w:t>
      </w:r>
      <w:r w:rsidR="00DA1BAB">
        <w:rPr>
          <w:rFonts w:ascii="Times New Roman" w:eastAsia="Calibri" w:hAnsi="Times New Roman" w:cs="Times New Roman"/>
          <w:sz w:val="28"/>
          <w:szCs w:val="28"/>
        </w:rPr>
        <w:t>двух названных памятников</w:t>
      </w:r>
      <w:r w:rsidR="00E543CA">
        <w:rPr>
          <w:rFonts w:ascii="Times New Roman" w:eastAsia="Calibri" w:hAnsi="Times New Roman" w:cs="Times New Roman"/>
          <w:sz w:val="28"/>
          <w:szCs w:val="28"/>
        </w:rPr>
        <w:t xml:space="preserve"> права</w:t>
      </w:r>
      <w:r w:rsidR="003177A6">
        <w:rPr>
          <w:rFonts w:ascii="Times New Roman" w:eastAsia="Calibri" w:hAnsi="Times New Roman" w:cs="Times New Roman"/>
          <w:sz w:val="28"/>
          <w:szCs w:val="28"/>
        </w:rPr>
        <w:t xml:space="preserve">. </w:t>
      </w:r>
      <w:r w:rsidR="00E543CA">
        <w:rPr>
          <w:rFonts w:ascii="Times New Roman" w:eastAsia="Calibri" w:hAnsi="Times New Roman" w:cs="Times New Roman"/>
          <w:sz w:val="28"/>
          <w:szCs w:val="28"/>
        </w:rPr>
        <w:t xml:space="preserve">Выбранные исследователем для сравнения статьи лишь </w:t>
      </w:r>
      <w:r w:rsidR="00CD2E00">
        <w:rPr>
          <w:rFonts w:ascii="Times New Roman" w:eastAsia="Calibri" w:hAnsi="Times New Roman" w:cs="Times New Roman"/>
          <w:sz w:val="28"/>
          <w:szCs w:val="28"/>
        </w:rPr>
        <w:t>рассматривали одни и те же случаи корабельной жизни, требовавшие правового регулирования</w:t>
      </w:r>
      <w:r w:rsidR="00C45E95">
        <w:rPr>
          <w:rFonts w:ascii="Times New Roman" w:eastAsia="Calibri" w:hAnsi="Times New Roman" w:cs="Times New Roman"/>
          <w:sz w:val="28"/>
          <w:szCs w:val="28"/>
        </w:rPr>
        <w:t xml:space="preserve">, </w:t>
      </w:r>
      <w:r w:rsidR="000A7971">
        <w:rPr>
          <w:rFonts w:ascii="Times New Roman" w:eastAsia="Calibri" w:hAnsi="Times New Roman" w:cs="Times New Roman"/>
          <w:sz w:val="28"/>
          <w:szCs w:val="28"/>
        </w:rPr>
        <w:t xml:space="preserve">но </w:t>
      </w:r>
      <w:r w:rsidR="00C45E95">
        <w:rPr>
          <w:rFonts w:ascii="Times New Roman" w:eastAsia="Calibri" w:hAnsi="Times New Roman" w:cs="Times New Roman"/>
          <w:sz w:val="28"/>
          <w:szCs w:val="28"/>
        </w:rPr>
        <w:t>текстуальных совпадений не имелось</w:t>
      </w:r>
      <w:r w:rsidR="00E543CA">
        <w:rPr>
          <w:rFonts w:ascii="Times New Roman" w:eastAsia="Calibri" w:hAnsi="Times New Roman" w:cs="Times New Roman"/>
          <w:sz w:val="28"/>
          <w:szCs w:val="28"/>
        </w:rPr>
        <w:t xml:space="preserve">, то есть сделанный </w:t>
      </w:r>
      <w:r w:rsidR="00C45E95">
        <w:rPr>
          <w:rFonts w:ascii="Times New Roman" w:eastAsia="Calibri" w:hAnsi="Times New Roman" w:cs="Times New Roman"/>
          <w:sz w:val="28"/>
          <w:szCs w:val="28"/>
        </w:rPr>
        <w:t xml:space="preserve">исследователем </w:t>
      </w:r>
      <w:r w:rsidR="00E543CA">
        <w:rPr>
          <w:rFonts w:ascii="Times New Roman" w:eastAsia="Calibri" w:hAnsi="Times New Roman" w:cs="Times New Roman"/>
          <w:sz w:val="28"/>
          <w:szCs w:val="28"/>
        </w:rPr>
        <w:t>вывод не с</w:t>
      </w:r>
      <w:r w:rsidR="00C45E95">
        <w:rPr>
          <w:rFonts w:ascii="Times New Roman" w:eastAsia="Calibri" w:hAnsi="Times New Roman" w:cs="Times New Roman"/>
          <w:sz w:val="28"/>
          <w:szCs w:val="28"/>
        </w:rPr>
        <w:t xml:space="preserve">ледовал из </w:t>
      </w:r>
      <w:r w:rsidR="00E543CA">
        <w:rPr>
          <w:rFonts w:ascii="Times New Roman" w:eastAsia="Calibri" w:hAnsi="Times New Roman" w:cs="Times New Roman"/>
          <w:sz w:val="28"/>
          <w:szCs w:val="28"/>
        </w:rPr>
        <w:t>приведённо</w:t>
      </w:r>
      <w:r w:rsidR="00C45E95">
        <w:rPr>
          <w:rFonts w:ascii="Times New Roman" w:eastAsia="Calibri" w:hAnsi="Times New Roman" w:cs="Times New Roman"/>
          <w:sz w:val="28"/>
          <w:szCs w:val="28"/>
        </w:rPr>
        <w:t>го</w:t>
      </w:r>
      <w:r w:rsidR="00E543CA">
        <w:rPr>
          <w:rFonts w:ascii="Times New Roman" w:eastAsia="Calibri" w:hAnsi="Times New Roman" w:cs="Times New Roman"/>
          <w:sz w:val="28"/>
          <w:szCs w:val="28"/>
        </w:rPr>
        <w:t xml:space="preserve"> материал</w:t>
      </w:r>
      <w:r w:rsidR="00C45E95">
        <w:rPr>
          <w:rFonts w:ascii="Times New Roman" w:eastAsia="Calibri" w:hAnsi="Times New Roman" w:cs="Times New Roman"/>
          <w:sz w:val="28"/>
          <w:szCs w:val="28"/>
        </w:rPr>
        <w:t>а</w:t>
      </w:r>
      <w:r w:rsidR="00CD2E00">
        <w:rPr>
          <w:rFonts w:ascii="Times New Roman" w:eastAsia="Calibri" w:hAnsi="Times New Roman" w:cs="Times New Roman"/>
          <w:sz w:val="28"/>
          <w:szCs w:val="28"/>
        </w:rPr>
        <w:t xml:space="preserve">. </w:t>
      </w:r>
    </w:p>
    <w:p w14:paraId="141AE50A" w14:textId="0ACA29C3" w:rsidR="005153B6" w:rsidRPr="005153B6" w:rsidRDefault="007322A9" w:rsidP="005153B6">
      <w:pPr>
        <w:spacing w:after="200"/>
        <w:ind w:firstLine="709"/>
        <w:contextualSpacing/>
        <w:jc w:val="both"/>
        <w:rPr>
          <w:rFonts w:ascii="Times New Roman" w:eastAsia="Times New Roman" w:hAnsi="Times New Roman" w:cs="Times New Roman"/>
          <w:sz w:val="28"/>
          <w:szCs w:val="28"/>
          <w:lang w:eastAsia="zh-CN"/>
        </w:rPr>
      </w:pPr>
      <w:r>
        <w:rPr>
          <w:rFonts w:ascii="Times New Roman" w:hAnsi="Times New Roman" w:cs="Times New Roman"/>
          <w:sz w:val="28"/>
          <w:szCs w:val="28"/>
        </w:rPr>
        <w:t>А</w:t>
      </w:r>
      <w:r w:rsidR="005153B6" w:rsidRPr="005153B6">
        <w:rPr>
          <w:rFonts w:ascii="Times New Roman" w:hAnsi="Times New Roman" w:cs="Times New Roman"/>
          <w:sz w:val="28"/>
          <w:szCs w:val="28"/>
        </w:rPr>
        <w:t xml:space="preserve">втор настоящей статьи, </w:t>
      </w:r>
      <w:r w:rsidR="00C45E95">
        <w:rPr>
          <w:rFonts w:ascii="Times New Roman" w:hAnsi="Times New Roman" w:cs="Times New Roman"/>
          <w:sz w:val="28"/>
          <w:szCs w:val="28"/>
        </w:rPr>
        <w:t xml:space="preserve">обратившись к теме, </w:t>
      </w:r>
      <w:r w:rsidR="005153B6" w:rsidRPr="005153B6">
        <w:rPr>
          <w:rFonts w:ascii="Times New Roman" w:hAnsi="Times New Roman" w:cs="Times New Roman"/>
          <w:sz w:val="28"/>
          <w:szCs w:val="28"/>
        </w:rPr>
        <w:t>пришёл к</w:t>
      </w:r>
      <w:r w:rsidR="00A27CDA">
        <w:rPr>
          <w:rFonts w:ascii="Times New Roman" w:hAnsi="Times New Roman" w:cs="Times New Roman"/>
          <w:sz w:val="28"/>
          <w:szCs w:val="28"/>
        </w:rPr>
        <w:t xml:space="preserve"> выводу, что капитан Д. Бутлер </w:t>
      </w:r>
      <w:r w:rsidR="00C45E95">
        <w:rPr>
          <w:rFonts w:ascii="Times New Roman" w:hAnsi="Times New Roman" w:cs="Times New Roman"/>
          <w:sz w:val="28"/>
          <w:szCs w:val="28"/>
        </w:rPr>
        <w:t xml:space="preserve">в </w:t>
      </w:r>
      <w:r w:rsidR="00735BCA">
        <w:rPr>
          <w:rFonts w:ascii="Times New Roman" w:hAnsi="Times New Roman" w:cs="Times New Roman"/>
          <w:sz w:val="28"/>
          <w:szCs w:val="28"/>
        </w:rPr>
        <w:t>«</w:t>
      </w:r>
      <w:r w:rsidR="005153B6" w:rsidRPr="005153B6">
        <w:rPr>
          <w:rFonts w:ascii="Times New Roman" w:hAnsi="Times New Roman" w:cs="Times New Roman"/>
          <w:sz w:val="28"/>
          <w:szCs w:val="28"/>
        </w:rPr>
        <w:t>Артикульных статьях</w:t>
      </w:r>
      <w:r w:rsidR="00735BCA">
        <w:rPr>
          <w:rFonts w:ascii="Times New Roman" w:hAnsi="Times New Roman" w:cs="Times New Roman"/>
          <w:sz w:val="28"/>
          <w:szCs w:val="28"/>
        </w:rPr>
        <w:t>»</w:t>
      </w:r>
      <w:r w:rsidR="005153B6" w:rsidRPr="005153B6">
        <w:rPr>
          <w:rFonts w:ascii="Times New Roman" w:hAnsi="Times New Roman" w:cs="Times New Roman"/>
          <w:sz w:val="28"/>
          <w:szCs w:val="28"/>
        </w:rPr>
        <w:t xml:space="preserve"> пересказал по памяти в сокращении и приблизительных формулировках </w:t>
      </w:r>
      <w:r w:rsidR="005153B6" w:rsidRPr="005153B6">
        <w:rPr>
          <w:rFonts w:ascii="Times New Roman" w:eastAsia="Calibri" w:hAnsi="Times New Roman" w:cs="Times New Roman"/>
          <w:sz w:val="28"/>
          <w:szCs w:val="28"/>
        </w:rPr>
        <w:t xml:space="preserve">наиболее полезные для применения на </w:t>
      </w:r>
      <w:r w:rsidR="00A27CDA">
        <w:rPr>
          <w:rFonts w:ascii="Times New Roman" w:eastAsia="Calibri" w:hAnsi="Times New Roman" w:cs="Times New Roman"/>
          <w:sz w:val="28"/>
          <w:szCs w:val="28"/>
        </w:rPr>
        <w:t xml:space="preserve">построенных на верфи в Дединово </w:t>
      </w:r>
      <w:r w:rsidR="005153B6" w:rsidRPr="005153B6">
        <w:rPr>
          <w:rFonts w:ascii="Times New Roman" w:eastAsia="Calibri" w:hAnsi="Times New Roman" w:cs="Times New Roman"/>
          <w:sz w:val="28"/>
          <w:szCs w:val="28"/>
        </w:rPr>
        <w:t>корабле «Орёл», яхте и боте статьи дисциплинарного устава флота Нидерландов 1662 г.</w:t>
      </w:r>
      <w:r w:rsidR="005153B6" w:rsidRPr="002F04F2">
        <w:rPr>
          <w:rStyle w:val="a7"/>
          <w:rFonts w:ascii="Times New Roman" w:hAnsi="Times New Roman" w:cs="Times New Roman"/>
          <w:sz w:val="28"/>
          <w:szCs w:val="28"/>
        </w:rPr>
        <w:footnoteReference w:id="18"/>
      </w:r>
      <w:r w:rsidR="005153B6" w:rsidRPr="002F04F2">
        <w:rPr>
          <w:rFonts w:ascii="Times New Roman" w:eastAsia="Calibri" w:hAnsi="Times New Roman" w:cs="Times New Roman"/>
          <w:sz w:val="28"/>
          <w:szCs w:val="28"/>
        </w:rPr>
        <w:t xml:space="preserve"> </w:t>
      </w:r>
      <w:r w:rsidR="005153B6" w:rsidRPr="005153B6">
        <w:rPr>
          <w:rFonts w:ascii="Times New Roman" w:hAnsi="Times New Roman" w:cs="Times New Roman"/>
          <w:sz w:val="28"/>
          <w:szCs w:val="28"/>
        </w:rPr>
        <w:t>Собственно говоря, Посольский приказ и предписывал Бутлеру воспользоваться для поддержания дисциплины именно уже существующим иностранным морским законодательством («</w:t>
      </w:r>
      <w:r w:rsidR="005153B6" w:rsidRPr="005153B6">
        <w:rPr>
          <w:rFonts w:ascii="Times New Roman" w:eastAsia="Calibri" w:hAnsi="Times New Roman" w:cs="Times New Roman"/>
          <w:sz w:val="28"/>
          <w:szCs w:val="28"/>
        </w:rPr>
        <w:t xml:space="preserve">меж карабелными людми </w:t>
      </w:r>
      <w:r w:rsidR="005153B6" w:rsidRPr="005153B6">
        <w:rPr>
          <w:rFonts w:ascii="Times New Roman" w:eastAsia="Calibri" w:hAnsi="Times New Roman" w:cs="Times New Roman"/>
          <w:sz w:val="28"/>
          <w:szCs w:val="28"/>
        </w:rPr>
        <w:lastRenderedPageBreak/>
        <w:t>росправа чинить и ведать их по их иноземским артикулам,  как у них за морем бывает»</w:t>
      </w:r>
      <w:r w:rsidR="005153B6" w:rsidRPr="005153B6">
        <w:rPr>
          <w:rFonts w:ascii="Times New Roman" w:hAnsi="Times New Roman" w:cs="Times New Roman"/>
          <w:sz w:val="28"/>
          <w:szCs w:val="28"/>
        </w:rPr>
        <w:t xml:space="preserve">), что он и выполнил с тем исключением, что воспроизвёл известное ему по службе во флоте нидерландское дисциплинарное военно-морское уставное положение в усечённом виде и не в дословных, но сходных по смыслу формулировках. Очевидно, текста голландского корабельного дисциплинарного устава </w:t>
      </w:r>
      <w:r w:rsidR="00735BCA">
        <w:rPr>
          <w:rFonts w:ascii="Times New Roman" w:hAnsi="Times New Roman" w:cs="Times New Roman"/>
          <w:sz w:val="28"/>
          <w:szCs w:val="28"/>
        </w:rPr>
        <w:t xml:space="preserve">1662 г. </w:t>
      </w:r>
      <w:r w:rsidR="00C45E95">
        <w:rPr>
          <w:rFonts w:ascii="Times New Roman" w:hAnsi="Times New Roman" w:cs="Times New Roman"/>
          <w:sz w:val="28"/>
          <w:szCs w:val="28"/>
        </w:rPr>
        <w:t xml:space="preserve">на руках </w:t>
      </w:r>
      <w:r w:rsidR="005153B6" w:rsidRPr="005153B6">
        <w:rPr>
          <w:rFonts w:ascii="Times New Roman" w:hAnsi="Times New Roman" w:cs="Times New Roman"/>
          <w:sz w:val="28"/>
          <w:szCs w:val="28"/>
        </w:rPr>
        <w:t xml:space="preserve">у Д. Бутлера в России не имелось и переложение его содержания по памяти было для него вынужденным ‒ распоряжение из Посольского приказа должно было быть обязательно им исполнено. </w:t>
      </w:r>
    </w:p>
    <w:p w14:paraId="66D16AB3" w14:textId="6B7E4ECA" w:rsidR="00C82B8A" w:rsidRDefault="005153B6" w:rsidP="005153B6">
      <w:pPr>
        <w:spacing w:after="200"/>
        <w:ind w:firstLine="709"/>
        <w:contextualSpacing/>
        <w:jc w:val="both"/>
        <w:rPr>
          <w:rFonts w:ascii="Times New Roman" w:eastAsia="Calibri" w:hAnsi="Times New Roman" w:cs="Times New Roman"/>
          <w:sz w:val="28"/>
          <w:szCs w:val="28"/>
        </w:rPr>
      </w:pPr>
      <w:r w:rsidRPr="005153B6">
        <w:rPr>
          <w:rFonts w:ascii="Times New Roman" w:eastAsia="Calibri" w:hAnsi="Times New Roman" w:cs="Times New Roman"/>
          <w:sz w:val="28"/>
          <w:szCs w:val="28"/>
        </w:rPr>
        <w:t>Современный исследователь М.</w:t>
      </w:r>
      <w:r w:rsidR="00885D34">
        <w:rPr>
          <w:rFonts w:ascii="Times New Roman" w:eastAsia="Calibri" w:hAnsi="Times New Roman" w:cs="Times New Roman"/>
          <w:sz w:val="28"/>
          <w:szCs w:val="28"/>
        </w:rPr>
        <w:t xml:space="preserve"> </w:t>
      </w:r>
      <w:r w:rsidRPr="005153B6">
        <w:rPr>
          <w:rFonts w:ascii="Times New Roman" w:eastAsia="Calibri" w:hAnsi="Times New Roman" w:cs="Times New Roman"/>
          <w:sz w:val="28"/>
          <w:szCs w:val="28"/>
        </w:rPr>
        <w:t>О. Акишин предполагает, что «Правила службы на кораблях», написанные вице-адмиралом русского флота натурализованным голландцем (норвежцем по рождению) К. Крюйсом в 1698 г., являются «первым военно-морским уставом Российского флота эпохи Петра Великого»</w:t>
      </w:r>
      <w:r w:rsidRPr="005153B6">
        <w:rPr>
          <w:rStyle w:val="a7"/>
          <w:rFonts w:ascii="Times New Roman" w:eastAsia="Calibri" w:hAnsi="Times New Roman" w:cs="Times New Roman"/>
          <w:sz w:val="28"/>
          <w:szCs w:val="28"/>
        </w:rPr>
        <w:footnoteReference w:id="19"/>
      </w:r>
      <w:r w:rsidRPr="005153B6">
        <w:rPr>
          <w:rFonts w:ascii="Times New Roman" w:eastAsia="Calibri" w:hAnsi="Times New Roman" w:cs="Times New Roman"/>
          <w:sz w:val="28"/>
          <w:szCs w:val="28"/>
        </w:rPr>
        <w:t>. Тем не менее докумен</w:t>
      </w:r>
      <w:r w:rsidR="00C45E95">
        <w:rPr>
          <w:rFonts w:ascii="Times New Roman" w:eastAsia="Calibri" w:hAnsi="Times New Roman" w:cs="Times New Roman"/>
          <w:sz w:val="28"/>
          <w:szCs w:val="28"/>
        </w:rPr>
        <w:t xml:space="preserve">тальных свидетельств того, что </w:t>
      </w:r>
      <w:r w:rsidR="0058354C">
        <w:rPr>
          <w:rFonts w:ascii="Times New Roman" w:eastAsia="Calibri" w:hAnsi="Times New Roman" w:cs="Times New Roman"/>
          <w:sz w:val="28"/>
          <w:szCs w:val="28"/>
        </w:rPr>
        <w:t>«</w:t>
      </w:r>
      <w:r w:rsidRPr="005153B6">
        <w:rPr>
          <w:rFonts w:ascii="Times New Roman" w:eastAsia="Calibri" w:hAnsi="Times New Roman" w:cs="Times New Roman"/>
          <w:sz w:val="28"/>
          <w:szCs w:val="28"/>
        </w:rPr>
        <w:t>Артикульные статьи</w:t>
      </w:r>
      <w:r w:rsidR="0058354C">
        <w:rPr>
          <w:rFonts w:ascii="Times New Roman" w:eastAsia="Calibri" w:hAnsi="Times New Roman" w:cs="Times New Roman"/>
          <w:sz w:val="28"/>
          <w:szCs w:val="28"/>
        </w:rPr>
        <w:t>»</w:t>
      </w:r>
      <w:r w:rsidRPr="005153B6">
        <w:rPr>
          <w:rFonts w:ascii="Times New Roman" w:eastAsia="Calibri" w:hAnsi="Times New Roman" w:cs="Times New Roman"/>
          <w:sz w:val="28"/>
          <w:szCs w:val="28"/>
        </w:rPr>
        <w:t xml:space="preserve"> Д. Бутлера не использовались в России в начале деятельности Петра </w:t>
      </w:r>
      <w:r w:rsidRPr="005153B6">
        <w:rPr>
          <w:rFonts w:ascii="Times New Roman" w:eastAsia="Calibri" w:hAnsi="Times New Roman" w:cs="Times New Roman"/>
          <w:sz w:val="28"/>
          <w:szCs w:val="28"/>
          <w:lang w:val="en-US"/>
        </w:rPr>
        <w:t>I</w:t>
      </w:r>
      <w:r w:rsidRPr="005153B6">
        <w:rPr>
          <w:rFonts w:ascii="Times New Roman" w:eastAsia="Calibri" w:hAnsi="Times New Roman" w:cs="Times New Roman"/>
          <w:sz w:val="28"/>
          <w:szCs w:val="28"/>
        </w:rPr>
        <w:t xml:space="preserve"> вплоть до 1698 г. Акишин, также как и его предшественники, не привёл.</w:t>
      </w:r>
    </w:p>
    <w:p w14:paraId="24200DC6" w14:textId="1C1648E4" w:rsidR="005424FC" w:rsidRDefault="005947FF" w:rsidP="005153B6">
      <w:pPr>
        <w:spacing w:after="200"/>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Pr="005153B6">
        <w:rPr>
          <w:rFonts w:ascii="Times New Roman" w:eastAsia="Calibri" w:hAnsi="Times New Roman" w:cs="Times New Roman"/>
          <w:sz w:val="28"/>
          <w:szCs w:val="28"/>
        </w:rPr>
        <w:t xml:space="preserve">чевидный вопрос, как можно было предпринимать молодому </w:t>
      </w:r>
      <w:r>
        <w:rPr>
          <w:rFonts w:ascii="Times New Roman" w:eastAsia="Calibri" w:hAnsi="Times New Roman" w:cs="Times New Roman"/>
          <w:sz w:val="28"/>
          <w:szCs w:val="28"/>
        </w:rPr>
        <w:t>Петр</w:t>
      </w:r>
      <w:r w:rsidRPr="005153B6">
        <w:rPr>
          <w:rFonts w:ascii="Times New Roman" w:eastAsia="Calibri" w:hAnsi="Times New Roman" w:cs="Times New Roman"/>
          <w:sz w:val="28"/>
          <w:szCs w:val="28"/>
        </w:rPr>
        <w:t>у</w:t>
      </w: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I</w:t>
      </w:r>
      <w:r w:rsidRPr="00EF242E">
        <w:rPr>
          <w:rFonts w:ascii="Times New Roman" w:eastAsia="Calibri" w:hAnsi="Times New Roman" w:cs="Times New Roman"/>
          <w:sz w:val="28"/>
          <w:szCs w:val="28"/>
        </w:rPr>
        <w:t xml:space="preserve"> </w:t>
      </w:r>
      <w:r w:rsidRPr="005153B6">
        <w:rPr>
          <w:rFonts w:ascii="Times New Roman" w:eastAsia="Calibri" w:hAnsi="Times New Roman" w:cs="Times New Roman"/>
          <w:sz w:val="28"/>
          <w:szCs w:val="28"/>
        </w:rPr>
        <w:t>серьёзные</w:t>
      </w:r>
      <w:r>
        <w:rPr>
          <w:rFonts w:ascii="Times New Roman" w:eastAsia="Calibri" w:hAnsi="Times New Roman" w:cs="Times New Roman"/>
          <w:sz w:val="28"/>
          <w:szCs w:val="28"/>
        </w:rPr>
        <w:t xml:space="preserve"> действия, направленные на</w:t>
      </w:r>
      <w:r w:rsidRPr="005153B6">
        <w:rPr>
          <w:rFonts w:ascii="Times New Roman" w:eastAsia="Calibri" w:hAnsi="Times New Roman" w:cs="Times New Roman"/>
          <w:sz w:val="28"/>
          <w:szCs w:val="28"/>
        </w:rPr>
        <w:t xml:space="preserve"> превращени</w:t>
      </w:r>
      <w:r>
        <w:rPr>
          <w:rFonts w:ascii="Times New Roman" w:eastAsia="Calibri" w:hAnsi="Times New Roman" w:cs="Times New Roman"/>
          <w:sz w:val="28"/>
          <w:szCs w:val="28"/>
        </w:rPr>
        <w:t>е</w:t>
      </w:r>
      <w:r w:rsidRPr="005153B6">
        <w:rPr>
          <w:rFonts w:ascii="Times New Roman" w:eastAsia="Calibri" w:hAnsi="Times New Roman" w:cs="Times New Roman"/>
          <w:sz w:val="28"/>
          <w:szCs w:val="28"/>
        </w:rPr>
        <w:t xml:space="preserve"> России в державу, обладавшую флотом,</w:t>
      </w:r>
      <w:r>
        <w:rPr>
          <w:rFonts w:ascii="Times New Roman" w:eastAsia="Calibri" w:hAnsi="Times New Roman" w:cs="Times New Roman"/>
          <w:sz w:val="28"/>
          <w:szCs w:val="28"/>
        </w:rPr>
        <w:t xml:space="preserve"> не имея в распоряжении дисциплинарного Корабельного устава и других уставных законоположений (например, по управлению кораблями на расстоянии с помощью сигналов), по существу в</w:t>
      </w:r>
      <w:r w:rsidRPr="005153B6">
        <w:rPr>
          <w:rFonts w:ascii="Times New Roman" w:eastAsia="Calibri" w:hAnsi="Times New Roman" w:cs="Times New Roman"/>
          <w:sz w:val="28"/>
          <w:szCs w:val="28"/>
        </w:rPr>
        <w:t xml:space="preserve"> </w:t>
      </w:r>
      <w:r>
        <w:rPr>
          <w:rFonts w:ascii="Times New Roman" w:eastAsia="Calibri" w:hAnsi="Times New Roman" w:cs="Times New Roman"/>
          <w:sz w:val="28"/>
          <w:szCs w:val="28"/>
        </w:rPr>
        <w:t>упомянутых выше публикациях остался без объяснения. Идеолог государственной реформы Петра Великого</w:t>
      </w:r>
      <w:r w:rsidRPr="000A7971">
        <w:rPr>
          <w:rFonts w:ascii="Times New Roman" w:eastAsia="Calibri" w:hAnsi="Times New Roman" w:cs="Times New Roman"/>
          <w:sz w:val="28"/>
          <w:szCs w:val="28"/>
        </w:rPr>
        <w:t xml:space="preserve"> </w:t>
      </w:r>
      <w:r w:rsidRPr="005153B6">
        <w:rPr>
          <w:rFonts w:ascii="Times New Roman" w:eastAsia="Calibri" w:hAnsi="Times New Roman" w:cs="Times New Roman"/>
          <w:sz w:val="28"/>
          <w:szCs w:val="28"/>
        </w:rPr>
        <w:t>епископ Псковски</w:t>
      </w:r>
      <w:r>
        <w:rPr>
          <w:rFonts w:ascii="Times New Roman" w:eastAsia="Calibri" w:hAnsi="Times New Roman" w:cs="Times New Roman"/>
          <w:sz w:val="28"/>
          <w:szCs w:val="28"/>
        </w:rPr>
        <w:t>й</w:t>
      </w:r>
      <w:r w:rsidRPr="005153B6">
        <w:rPr>
          <w:rFonts w:ascii="Times New Roman" w:eastAsia="Calibri" w:hAnsi="Times New Roman" w:cs="Times New Roman"/>
          <w:sz w:val="28"/>
          <w:szCs w:val="28"/>
        </w:rPr>
        <w:t xml:space="preserve"> и Нарвски</w:t>
      </w:r>
      <w:r>
        <w:rPr>
          <w:rFonts w:ascii="Times New Roman" w:eastAsia="Calibri" w:hAnsi="Times New Roman" w:cs="Times New Roman"/>
          <w:sz w:val="28"/>
          <w:szCs w:val="28"/>
        </w:rPr>
        <w:t>й</w:t>
      </w:r>
      <w:r w:rsidRPr="005153B6">
        <w:rPr>
          <w:rFonts w:ascii="Times New Roman" w:eastAsia="Calibri" w:hAnsi="Times New Roman" w:cs="Times New Roman"/>
          <w:sz w:val="28"/>
          <w:szCs w:val="28"/>
        </w:rPr>
        <w:t xml:space="preserve"> Феофан (Прокопович)</w:t>
      </w:r>
      <w:r w:rsidRPr="000B59F8">
        <w:rPr>
          <w:rFonts w:ascii="Times New Roman" w:eastAsia="Calibri" w:hAnsi="Times New Roman" w:cs="Times New Roman"/>
          <w:sz w:val="28"/>
          <w:szCs w:val="28"/>
        </w:rPr>
        <w:t xml:space="preserve"> </w:t>
      </w:r>
      <w:r w:rsidRPr="005153B6">
        <w:rPr>
          <w:rFonts w:ascii="Times New Roman" w:eastAsia="Calibri" w:hAnsi="Times New Roman" w:cs="Times New Roman"/>
          <w:sz w:val="28"/>
          <w:szCs w:val="28"/>
        </w:rPr>
        <w:t>мысль о невозможности созидать флот, не располагая корабельным уставом,  сформулирова</w:t>
      </w:r>
      <w:r>
        <w:rPr>
          <w:rFonts w:ascii="Times New Roman" w:eastAsia="Calibri" w:hAnsi="Times New Roman" w:cs="Times New Roman"/>
          <w:sz w:val="28"/>
          <w:szCs w:val="28"/>
        </w:rPr>
        <w:t>л</w:t>
      </w:r>
      <w:r w:rsidRPr="005153B6">
        <w:rPr>
          <w:rFonts w:ascii="Times New Roman" w:eastAsia="Calibri" w:hAnsi="Times New Roman" w:cs="Times New Roman"/>
          <w:sz w:val="28"/>
          <w:szCs w:val="28"/>
        </w:rPr>
        <w:t xml:space="preserve"> </w:t>
      </w:r>
      <w:r>
        <w:rPr>
          <w:rFonts w:ascii="Times New Roman" w:eastAsia="Calibri" w:hAnsi="Times New Roman" w:cs="Times New Roman"/>
          <w:sz w:val="28"/>
          <w:szCs w:val="28"/>
        </w:rPr>
        <w:t>в</w:t>
      </w:r>
      <w:r w:rsidRPr="005153B6">
        <w:rPr>
          <w:rFonts w:ascii="Times New Roman" w:eastAsia="Calibri" w:hAnsi="Times New Roman" w:cs="Times New Roman"/>
          <w:sz w:val="28"/>
          <w:szCs w:val="28"/>
        </w:rPr>
        <w:t>о втором по последовательности размещения в книге</w:t>
      </w:r>
      <w:r>
        <w:rPr>
          <w:rFonts w:ascii="Times New Roman" w:eastAsia="Calibri" w:hAnsi="Times New Roman" w:cs="Times New Roman"/>
          <w:sz w:val="28"/>
          <w:szCs w:val="28"/>
        </w:rPr>
        <w:t xml:space="preserve"> Морского устава (1720) пространном предисловии, помещённом вслед за кратким предисловием Петра </w:t>
      </w:r>
      <w:r>
        <w:rPr>
          <w:rFonts w:ascii="Times New Roman" w:eastAsia="Calibri" w:hAnsi="Times New Roman" w:cs="Times New Roman"/>
          <w:sz w:val="28"/>
          <w:szCs w:val="28"/>
          <w:lang w:val="en-US"/>
        </w:rPr>
        <w:t>I</w:t>
      </w:r>
      <w:r>
        <w:rPr>
          <w:rFonts w:ascii="Times New Roman" w:eastAsia="Calibri" w:hAnsi="Times New Roman" w:cs="Times New Roman"/>
          <w:sz w:val="28"/>
          <w:szCs w:val="28"/>
        </w:rPr>
        <w:t>,</w:t>
      </w:r>
      <w:r w:rsidRPr="000B59F8">
        <w:rPr>
          <w:rFonts w:ascii="Times New Roman" w:eastAsia="Calibri" w:hAnsi="Times New Roman" w:cs="Times New Roman"/>
          <w:sz w:val="28"/>
          <w:szCs w:val="28"/>
        </w:rPr>
        <w:t xml:space="preserve"> </w:t>
      </w:r>
      <w:r w:rsidRPr="005153B6">
        <w:rPr>
          <w:rFonts w:ascii="Times New Roman" w:eastAsia="Calibri" w:hAnsi="Times New Roman" w:cs="Times New Roman"/>
          <w:sz w:val="28"/>
          <w:szCs w:val="28"/>
        </w:rPr>
        <w:t>предельно чётко: «... флот морский к полезным походам и действиям своим требует регуламента, или устава, без которого и ветры, и кормчий всуе ...»</w:t>
      </w:r>
      <w:r w:rsidRPr="005153B6">
        <w:rPr>
          <w:rStyle w:val="a7"/>
          <w:rFonts w:ascii="Times New Roman" w:eastAsia="Calibri" w:hAnsi="Times New Roman" w:cs="Times New Roman"/>
          <w:sz w:val="28"/>
          <w:szCs w:val="28"/>
        </w:rPr>
        <w:footnoteReference w:id="20"/>
      </w:r>
      <w:r w:rsidRPr="005153B6">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
    <w:p w14:paraId="1FA3F55D" w14:textId="34D6F380" w:rsidR="004E7ED2" w:rsidRDefault="003F0484" w:rsidP="005153B6">
      <w:pPr>
        <w:spacing w:after="200"/>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Молодой монарх России </w:t>
      </w:r>
      <w:r w:rsidR="005F1E3F">
        <w:rPr>
          <w:rFonts w:ascii="Times New Roman" w:eastAsia="Calibri" w:hAnsi="Times New Roman" w:cs="Times New Roman"/>
          <w:sz w:val="28"/>
          <w:szCs w:val="28"/>
        </w:rPr>
        <w:t xml:space="preserve">неуклонно </w:t>
      </w:r>
      <w:r>
        <w:rPr>
          <w:rFonts w:ascii="Times New Roman" w:eastAsia="Calibri" w:hAnsi="Times New Roman" w:cs="Times New Roman"/>
          <w:sz w:val="28"/>
          <w:szCs w:val="28"/>
        </w:rPr>
        <w:t xml:space="preserve">следовал по стопам своего отца.  </w:t>
      </w:r>
      <w:r w:rsidR="00EF242E">
        <w:rPr>
          <w:rFonts w:ascii="Times New Roman" w:eastAsia="Calibri" w:hAnsi="Times New Roman" w:cs="Times New Roman"/>
          <w:sz w:val="28"/>
          <w:szCs w:val="28"/>
        </w:rPr>
        <w:t xml:space="preserve">Созидание </w:t>
      </w:r>
      <w:r>
        <w:rPr>
          <w:rFonts w:ascii="Times New Roman" w:eastAsia="Calibri" w:hAnsi="Times New Roman" w:cs="Times New Roman"/>
          <w:sz w:val="28"/>
          <w:szCs w:val="28"/>
        </w:rPr>
        <w:t xml:space="preserve">Российского </w:t>
      </w:r>
      <w:r w:rsidR="00EF242E">
        <w:rPr>
          <w:rFonts w:ascii="Times New Roman" w:eastAsia="Calibri" w:hAnsi="Times New Roman" w:cs="Times New Roman"/>
          <w:sz w:val="28"/>
          <w:szCs w:val="28"/>
        </w:rPr>
        <w:t>флота год от года принимало всё более масштабный характер.</w:t>
      </w:r>
      <w:r>
        <w:rPr>
          <w:rFonts w:ascii="Times New Roman" w:eastAsia="Calibri" w:hAnsi="Times New Roman" w:cs="Times New Roman"/>
          <w:sz w:val="28"/>
          <w:szCs w:val="28"/>
        </w:rPr>
        <w:t xml:space="preserve"> </w:t>
      </w:r>
      <w:r w:rsidR="00AD46BD">
        <w:rPr>
          <w:rFonts w:ascii="Times New Roman" w:eastAsia="Calibri" w:hAnsi="Times New Roman" w:cs="Times New Roman"/>
          <w:sz w:val="28"/>
          <w:szCs w:val="28"/>
        </w:rPr>
        <w:t xml:space="preserve">Постройка </w:t>
      </w:r>
      <w:r w:rsidR="00BE4355">
        <w:rPr>
          <w:rFonts w:ascii="Times New Roman" w:eastAsia="Calibri" w:hAnsi="Times New Roman" w:cs="Times New Roman"/>
          <w:sz w:val="28"/>
          <w:szCs w:val="28"/>
        </w:rPr>
        <w:t xml:space="preserve">по современным европейским технологиям </w:t>
      </w:r>
      <w:r w:rsidR="00AD46BD">
        <w:rPr>
          <w:rFonts w:ascii="Times New Roman" w:eastAsia="Calibri" w:hAnsi="Times New Roman" w:cs="Times New Roman"/>
          <w:sz w:val="28"/>
          <w:szCs w:val="28"/>
        </w:rPr>
        <w:t xml:space="preserve">значительной флотилии на Плещеевом </w:t>
      </w:r>
      <w:r w:rsidR="00EA69BD">
        <w:rPr>
          <w:rFonts w:ascii="Times New Roman" w:eastAsia="Calibri" w:hAnsi="Times New Roman" w:cs="Times New Roman"/>
          <w:sz w:val="28"/>
          <w:szCs w:val="28"/>
        </w:rPr>
        <w:t xml:space="preserve">(Переславском) </w:t>
      </w:r>
      <w:r w:rsidR="00AD46BD">
        <w:rPr>
          <w:rFonts w:ascii="Times New Roman" w:eastAsia="Calibri" w:hAnsi="Times New Roman" w:cs="Times New Roman"/>
          <w:sz w:val="28"/>
          <w:szCs w:val="28"/>
        </w:rPr>
        <w:t>озере у Переславля-Залесского под руководством самого царя (</w:t>
      </w:r>
      <w:r>
        <w:rPr>
          <w:rFonts w:ascii="Times New Roman" w:eastAsia="Calibri" w:hAnsi="Times New Roman" w:cs="Times New Roman"/>
          <w:sz w:val="28"/>
          <w:szCs w:val="28"/>
        </w:rPr>
        <w:t>168</w:t>
      </w:r>
      <w:r w:rsidR="0058354C">
        <w:rPr>
          <w:rFonts w:ascii="Times New Roman" w:eastAsia="Calibri" w:hAnsi="Times New Roman" w:cs="Times New Roman"/>
          <w:sz w:val="28"/>
          <w:szCs w:val="28"/>
        </w:rPr>
        <w:t>9</w:t>
      </w:r>
      <w:r w:rsidRPr="005153B6">
        <w:rPr>
          <w:rFonts w:ascii="Times New Roman" w:eastAsia="Calibri" w:hAnsi="Times New Roman" w:cs="Times New Roman"/>
          <w:sz w:val="28"/>
          <w:szCs w:val="28"/>
        </w:rPr>
        <w:t>‒1693</w:t>
      </w:r>
      <w:r w:rsidR="00AD46BD">
        <w:rPr>
          <w:rFonts w:ascii="Times New Roman" w:eastAsia="Calibri" w:hAnsi="Times New Roman" w:cs="Times New Roman"/>
          <w:sz w:val="28"/>
          <w:szCs w:val="28"/>
        </w:rPr>
        <w:t xml:space="preserve">) показала ‒ Россия в состоянии создать военно-морской флот. Пробывший вместе с юным царём в Переславле-Залесском три месяца сын датского комиссара в Москве Г. </w:t>
      </w:r>
      <w:r w:rsidR="00AD46BD">
        <w:rPr>
          <w:rFonts w:ascii="Times New Roman" w:eastAsia="Calibri" w:hAnsi="Times New Roman" w:cs="Times New Roman"/>
          <w:sz w:val="28"/>
          <w:szCs w:val="28"/>
        </w:rPr>
        <w:lastRenderedPageBreak/>
        <w:t xml:space="preserve">Бутенант фон Розенбуш со знанием дела </w:t>
      </w:r>
      <w:r w:rsidR="00EA69BD">
        <w:rPr>
          <w:rFonts w:ascii="Times New Roman" w:eastAsia="Calibri" w:hAnsi="Times New Roman" w:cs="Times New Roman"/>
          <w:sz w:val="28"/>
          <w:szCs w:val="28"/>
        </w:rPr>
        <w:t>24 марта 1693 г. по возвращении в Москву сообщал на родину: «... юный царь на Переславском озере создал верфь, на которой с прошлого лета построен</w:t>
      </w:r>
      <w:r w:rsidR="00E214F7">
        <w:rPr>
          <w:rFonts w:ascii="Times New Roman" w:eastAsia="Calibri" w:hAnsi="Times New Roman" w:cs="Times New Roman"/>
          <w:sz w:val="28"/>
          <w:szCs w:val="28"/>
        </w:rPr>
        <w:t>ы</w:t>
      </w:r>
      <w:r w:rsidR="00EA69BD">
        <w:rPr>
          <w:rFonts w:ascii="Times New Roman" w:eastAsia="Calibri" w:hAnsi="Times New Roman" w:cs="Times New Roman"/>
          <w:sz w:val="28"/>
          <w:szCs w:val="28"/>
        </w:rPr>
        <w:t xml:space="preserve"> три трёхмачтовых корабля по 50, 60 и 70 ластов</w:t>
      </w:r>
      <w:r w:rsidR="00EA69BD">
        <w:rPr>
          <w:rStyle w:val="a7"/>
          <w:rFonts w:ascii="Times New Roman" w:eastAsia="Calibri" w:hAnsi="Times New Roman" w:cs="Times New Roman"/>
          <w:sz w:val="28"/>
          <w:szCs w:val="28"/>
        </w:rPr>
        <w:footnoteReference w:id="21"/>
      </w:r>
      <w:r w:rsidR="008A2DD9">
        <w:rPr>
          <w:rFonts w:ascii="Times New Roman" w:eastAsia="Calibri" w:hAnsi="Times New Roman" w:cs="Times New Roman"/>
          <w:sz w:val="28"/>
          <w:szCs w:val="28"/>
        </w:rPr>
        <w:t>, две порядочные яхты, одн</w:t>
      </w:r>
      <w:r w:rsidR="00E214F7">
        <w:rPr>
          <w:rFonts w:ascii="Times New Roman" w:eastAsia="Calibri" w:hAnsi="Times New Roman" w:cs="Times New Roman"/>
          <w:sz w:val="28"/>
          <w:szCs w:val="28"/>
        </w:rPr>
        <w:t>а</w:t>
      </w:r>
      <w:r w:rsidR="008A2DD9">
        <w:rPr>
          <w:rFonts w:ascii="Times New Roman" w:eastAsia="Calibri" w:hAnsi="Times New Roman" w:cs="Times New Roman"/>
          <w:sz w:val="28"/>
          <w:szCs w:val="28"/>
        </w:rPr>
        <w:t xml:space="preserve"> галер</w:t>
      </w:r>
      <w:r w:rsidR="00E214F7">
        <w:rPr>
          <w:rFonts w:ascii="Times New Roman" w:eastAsia="Calibri" w:hAnsi="Times New Roman" w:cs="Times New Roman"/>
          <w:sz w:val="28"/>
          <w:szCs w:val="28"/>
        </w:rPr>
        <w:t>а</w:t>
      </w:r>
      <w:r w:rsidR="008A2DD9">
        <w:rPr>
          <w:rFonts w:ascii="Times New Roman" w:eastAsia="Calibri" w:hAnsi="Times New Roman" w:cs="Times New Roman"/>
          <w:sz w:val="28"/>
          <w:szCs w:val="28"/>
        </w:rPr>
        <w:t xml:space="preserve"> (</w:t>
      </w:r>
      <w:r w:rsidR="008A2DD9">
        <w:rPr>
          <w:rFonts w:ascii="Times New Roman" w:eastAsia="Calibri" w:hAnsi="Times New Roman" w:cs="Times New Roman"/>
          <w:sz w:val="28"/>
          <w:szCs w:val="28"/>
          <w:lang w:val="en-US"/>
        </w:rPr>
        <w:t>ein</w:t>
      </w:r>
      <w:r w:rsidR="008A2DD9" w:rsidRPr="008A2DD9">
        <w:rPr>
          <w:rFonts w:ascii="Times New Roman" w:eastAsia="Calibri" w:hAnsi="Times New Roman" w:cs="Times New Roman"/>
          <w:sz w:val="28"/>
          <w:szCs w:val="28"/>
        </w:rPr>
        <w:t xml:space="preserve"> </w:t>
      </w:r>
      <w:r w:rsidR="008A2DD9">
        <w:rPr>
          <w:rFonts w:ascii="Times New Roman" w:eastAsia="Calibri" w:hAnsi="Times New Roman" w:cs="Times New Roman"/>
          <w:sz w:val="28"/>
          <w:szCs w:val="28"/>
          <w:lang w:val="en-US"/>
        </w:rPr>
        <w:t>Gallein</w:t>
      </w:r>
      <w:r w:rsidR="008A2DD9" w:rsidRPr="008A2DD9">
        <w:rPr>
          <w:rFonts w:ascii="Times New Roman" w:eastAsia="Calibri" w:hAnsi="Times New Roman" w:cs="Times New Roman"/>
          <w:sz w:val="28"/>
          <w:szCs w:val="28"/>
        </w:rPr>
        <w:t xml:space="preserve">) </w:t>
      </w:r>
      <w:r w:rsidR="008A2DD9">
        <w:rPr>
          <w:rFonts w:ascii="Times New Roman" w:eastAsia="Calibri" w:hAnsi="Times New Roman" w:cs="Times New Roman"/>
          <w:sz w:val="28"/>
          <w:szCs w:val="28"/>
        </w:rPr>
        <w:t>и од</w:t>
      </w:r>
      <w:r w:rsidR="00242621">
        <w:rPr>
          <w:rFonts w:ascii="Times New Roman" w:eastAsia="Calibri" w:hAnsi="Times New Roman" w:cs="Times New Roman"/>
          <w:sz w:val="28"/>
          <w:szCs w:val="28"/>
        </w:rPr>
        <w:t>ин фуркат (</w:t>
      </w:r>
      <w:r w:rsidR="00242621">
        <w:rPr>
          <w:rFonts w:ascii="Times New Roman" w:eastAsia="Calibri" w:hAnsi="Times New Roman" w:cs="Times New Roman"/>
          <w:sz w:val="28"/>
          <w:szCs w:val="28"/>
          <w:lang w:val="en-US"/>
        </w:rPr>
        <w:t>ein</w:t>
      </w:r>
      <w:r w:rsidR="00242621" w:rsidRPr="00242621">
        <w:rPr>
          <w:rFonts w:ascii="Times New Roman" w:eastAsia="Calibri" w:hAnsi="Times New Roman" w:cs="Times New Roman"/>
          <w:sz w:val="28"/>
          <w:szCs w:val="28"/>
        </w:rPr>
        <w:t xml:space="preserve"> </w:t>
      </w:r>
      <w:r w:rsidR="00242621">
        <w:rPr>
          <w:rFonts w:ascii="Times New Roman" w:eastAsia="Calibri" w:hAnsi="Times New Roman" w:cs="Times New Roman"/>
          <w:sz w:val="28"/>
          <w:szCs w:val="28"/>
          <w:lang w:val="en-US"/>
        </w:rPr>
        <w:t>Forgats</w:t>
      </w:r>
      <w:r w:rsidR="00242621" w:rsidRPr="00242621">
        <w:rPr>
          <w:rFonts w:ascii="Times New Roman" w:eastAsia="Calibri" w:hAnsi="Times New Roman" w:cs="Times New Roman"/>
          <w:sz w:val="28"/>
          <w:szCs w:val="28"/>
        </w:rPr>
        <w:t>)</w:t>
      </w:r>
      <w:r w:rsidR="00242621">
        <w:rPr>
          <w:rStyle w:val="a7"/>
          <w:rFonts w:ascii="Times New Roman" w:eastAsia="Calibri" w:hAnsi="Times New Roman" w:cs="Times New Roman"/>
          <w:sz w:val="28"/>
          <w:szCs w:val="28"/>
        </w:rPr>
        <w:footnoteReference w:id="22"/>
      </w:r>
      <w:r w:rsidR="00242621">
        <w:rPr>
          <w:rFonts w:ascii="Times New Roman" w:eastAsia="Calibri" w:hAnsi="Times New Roman" w:cs="Times New Roman"/>
          <w:sz w:val="28"/>
          <w:szCs w:val="28"/>
        </w:rPr>
        <w:t>, которые полностью снабжены пушками и изящно украшены. [...]. Ныне они работают в Переславле над большим кораблём, примерно в 100 ластов</w:t>
      </w:r>
      <w:r w:rsidR="00242621">
        <w:rPr>
          <w:rStyle w:val="a7"/>
          <w:rFonts w:ascii="Times New Roman" w:eastAsia="Calibri" w:hAnsi="Times New Roman" w:cs="Times New Roman"/>
          <w:sz w:val="28"/>
          <w:szCs w:val="28"/>
        </w:rPr>
        <w:footnoteReference w:id="23"/>
      </w:r>
      <w:r w:rsidR="00242621">
        <w:rPr>
          <w:rFonts w:ascii="Times New Roman" w:eastAsia="Calibri" w:hAnsi="Times New Roman" w:cs="Times New Roman"/>
          <w:sz w:val="28"/>
          <w:szCs w:val="28"/>
        </w:rPr>
        <w:t>, дабы закончить его к лету»</w:t>
      </w:r>
      <w:r w:rsidR="00B303BD">
        <w:rPr>
          <w:rStyle w:val="a7"/>
          <w:rFonts w:ascii="Times New Roman" w:eastAsia="Calibri" w:hAnsi="Times New Roman" w:cs="Times New Roman"/>
          <w:sz w:val="28"/>
          <w:szCs w:val="28"/>
        </w:rPr>
        <w:footnoteReference w:id="24"/>
      </w:r>
      <w:r w:rsidR="00242621">
        <w:rPr>
          <w:rFonts w:ascii="Times New Roman" w:eastAsia="Calibri" w:hAnsi="Times New Roman" w:cs="Times New Roman"/>
          <w:sz w:val="28"/>
          <w:szCs w:val="28"/>
        </w:rPr>
        <w:t>.</w:t>
      </w:r>
      <w:r w:rsidR="00EA69BD">
        <w:rPr>
          <w:rFonts w:ascii="Times New Roman" w:eastAsia="Calibri" w:hAnsi="Times New Roman" w:cs="Times New Roman"/>
          <w:sz w:val="28"/>
          <w:szCs w:val="28"/>
        </w:rPr>
        <w:t xml:space="preserve"> </w:t>
      </w:r>
      <w:r w:rsidR="005F6164">
        <w:rPr>
          <w:rFonts w:ascii="Times New Roman" w:eastAsia="Calibri" w:hAnsi="Times New Roman" w:cs="Times New Roman"/>
          <w:sz w:val="28"/>
          <w:szCs w:val="28"/>
        </w:rPr>
        <w:t xml:space="preserve">Флотилия была весьма многочисленной. </w:t>
      </w:r>
      <w:r w:rsidR="00842D60">
        <w:rPr>
          <w:rFonts w:ascii="Times New Roman" w:eastAsia="Calibri" w:hAnsi="Times New Roman" w:cs="Times New Roman"/>
          <w:sz w:val="28"/>
          <w:szCs w:val="28"/>
        </w:rPr>
        <w:t>В 1722 г., спустя почти три десятилетия, в Переславле-Залесском сохранялись 87 больших и малых судов, общего списка которых сделано не было, а в 1783 г. все они (кроме хранившегося отдельно ботика «Фортуна») погибли при пожаре</w:t>
      </w:r>
      <w:r w:rsidR="00842D60">
        <w:rPr>
          <w:rStyle w:val="a7"/>
          <w:rFonts w:ascii="Times New Roman" w:eastAsia="Calibri" w:hAnsi="Times New Roman" w:cs="Times New Roman"/>
          <w:sz w:val="28"/>
          <w:szCs w:val="28"/>
        </w:rPr>
        <w:footnoteReference w:id="25"/>
      </w:r>
      <w:r w:rsidR="00842D60">
        <w:rPr>
          <w:rFonts w:ascii="Times New Roman" w:eastAsia="Calibri" w:hAnsi="Times New Roman" w:cs="Times New Roman"/>
          <w:sz w:val="28"/>
          <w:szCs w:val="28"/>
        </w:rPr>
        <w:t xml:space="preserve">. </w:t>
      </w:r>
      <w:r w:rsidR="00E214F7">
        <w:rPr>
          <w:rFonts w:ascii="Times New Roman" w:eastAsia="Calibri" w:hAnsi="Times New Roman" w:cs="Times New Roman"/>
          <w:sz w:val="28"/>
          <w:szCs w:val="28"/>
        </w:rPr>
        <w:t>На кораблях закономерно появились команды моряков. Описание сухопутных манёвров под Москвой в 1694 г. содержит такое упоминание: «Даже и матрозов карабельных была рота под особым к</w:t>
      </w:r>
      <w:r w:rsidR="00351018">
        <w:rPr>
          <w:rFonts w:ascii="Times New Roman" w:eastAsia="Calibri" w:hAnsi="Times New Roman" w:cs="Times New Roman"/>
          <w:sz w:val="28"/>
          <w:szCs w:val="28"/>
        </w:rPr>
        <w:t>а</w:t>
      </w:r>
      <w:r w:rsidR="00E214F7">
        <w:rPr>
          <w:rFonts w:ascii="Times New Roman" w:eastAsia="Calibri" w:hAnsi="Times New Roman" w:cs="Times New Roman"/>
          <w:sz w:val="28"/>
          <w:szCs w:val="28"/>
        </w:rPr>
        <w:t>рабельным знаменем. Зело люто и мужественно бились и показались, яко не токмо на море, но и на суше битись умеют ...»</w:t>
      </w:r>
      <w:r w:rsidR="00E214F7">
        <w:rPr>
          <w:rStyle w:val="a7"/>
          <w:rFonts w:ascii="Times New Roman" w:eastAsia="Calibri" w:hAnsi="Times New Roman" w:cs="Times New Roman"/>
          <w:sz w:val="28"/>
          <w:szCs w:val="28"/>
        </w:rPr>
        <w:footnoteReference w:id="26"/>
      </w:r>
      <w:r w:rsidR="00E214F7">
        <w:rPr>
          <w:rFonts w:ascii="Times New Roman" w:eastAsia="Calibri" w:hAnsi="Times New Roman" w:cs="Times New Roman"/>
          <w:sz w:val="28"/>
          <w:szCs w:val="28"/>
        </w:rPr>
        <w:t>.</w:t>
      </w:r>
      <w:r w:rsidR="00AD46BD">
        <w:rPr>
          <w:rFonts w:ascii="Times New Roman" w:eastAsia="Calibri" w:hAnsi="Times New Roman" w:cs="Times New Roman"/>
          <w:sz w:val="28"/>
          <w:szCs w:val="28"/>
        </w:rPr>
        <w:t xml:space="preserve"> </w:t>
      </w:r>
      <w:r w:rsidR="00B56542">
        <w:rPr>
          <w:rFonts w:ascii="Times New Roman" w:eastAsia="Calibri" w:hAnsi="Times New Roman" w:cs="Times New Roman"/>
          <w:sz w:val="28"/>
          <w:szCs w:val="28"/>
        </w:rPr>
        <w:t>Поддержание дисциплины, порядка в управлении личным составом рождавшегося регулярного флота было невозможно без утверждённого свода правил поведения военных моряков</w:t>
      </w:r>
      <w:r w:rsidR="00AD46BD">
        <w:rPr>
          <w:rFonts w:ascii="Times New Roman" w:eastAsia="Calibri" w:hAnsi="Times New Roman" w:cs="Times New Roman"/>
          <w:sz w:val="28"/>
          <w:szCs w:val="28"/>
        </w:rPr>
        <w:t xml:space="preserve"> </w:t>
      </w:r>
      <w:r w:rsidR="00B56542">
        <w:rPr>
          <w:rFonts w:ascii="Times New Roman" w:eastAsia="Calibri" w:hAnsi="Times New Roman" w:cs="Times New Roman"/>
          <w:sz w:val="28"/>
          <w:szCs w:val="28"/>
        </w:rPr>
        <w:t>с перечнем необходимых наказаний ‒ Корабельного устава</w:t>
      </w:r>
      <w:r w:rsidR="007278E8">
        <w:rPr>
          <w:rFonts w:ascii="Times New Roman" w:eastAsia="Calibri" w:hAnsi="Times New Roman" w:cs="Times New Roman"/>
          <w:sz w:val="28"/>
          <w:szCs w:val="28"/>
        </w:rPr>
        <w:t xml:space="preserve"> (1669)</w:t>
      </w:r>
      <w:r w:rsidR="00B56542">
        <w:rPr>
          <w:rFonts w:ascii="Times New Roman" w:eastAsia="Calibri" w:hAnsi="Times New Roman" w:cs="Times New Roman"/>
          <w:sz w:val="28"/>
          <w:szCs w:val="28"/>
        </w:rPr>
        <w:t xml:space="preserve">. </w:t>
      </w:r>
    </w:p>
    <w:p w14:paraId="46D311EF" w14:textId="77777777" w:rsidR="00A43331" w:rsidRDefault="00A43331" w:rsidP="005153B6">
      <w:pPr>
        <w:spacing w:after="200"/>
        <w:ind w:firstLine="709"/>
        <w:contextualSpacing/>
        <w:jc w:val="both"/>
        <w:rPr>
          <w:rFonts w:ascii="Times New Roman" w:eastAsia="Calibri" w:hAnsi="Times New Roman" w:cs="Times New Roman"/>
          <w:sz w:val="28"/>
          <w:szCs w:val="28"/>
        </w:rPr>
      </w:pPr>
    </w:p>
    <w:p w14:paraId="2D1EFF76" w14:textId="78805425" w:rsidR="003D267C" w:rsidRPr="003D267C" w:rsidRDefault="00293DD0" w:rsidP="005153B6">
      <w:pPr>
        <w:spacing w:after="200"/>
        <w:ind w:firstLine="709"/>
        <w:contextualSpacing/>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Появл</w:t>
      </w:r>
      <w:r w:rsidR="003D267C" w:rsidRPr="003D267C">
        <w:rPr>
          <w:rFonts w:ascii="Times New Roman" w:eastAsia="Calibri" w:hAnsi="Times New Roman" w:cs="Times New Roman"/>
          <w:b/>
          <w:bCs/>
          <w:sz w:val="28"/>
          <w:szCs w:val="28"/>
        </w:rPr>
        <w:t xml:space="preserve">ение </w:t>
      </w:r>
      <w:r w:rsidRPr="003D267C">
        <w:rPr>
          <w:rFonts w:ascii="Times New Roman" w:eastAsia="Calibri" w:hAnsi="Times New Roman" w:cs="Times New Roman"/>
          <w:b/>
          <w:bCs/>
          <w:sz w:val="28"/>
          <w:szCs w:val="28"/>
        </w:rPr>
        <w:t>сигнальн</w:t>
      </w:r>
      <w:r>
        <w:rPr>
          <w:rFonts w:ascii="Times New Roman" w:eastAsia="Calibri" w:hAnsi="Times New Roman" w:cs="Times New Roman"/>
          <w:b/>
          <w:bCs/>
          <w:sz w:val="28"/>
          <w:szCs w:val="28"/>
        </w:rPr>
        <w:t>ых</w:t>
      </w:r>
      <w:r w:rsidRPr="003D267C">
        <w:rPr>
          <w:rFonts w:ascii="Times New Roman" w:eastAsia="Calibri" w:hAnsi="Times New Roman" w:cs="Times New Roman"/>
          <w:b/>
          <w:bCs/>
          <w:sz w:val="28"/>
          <w:szCs w:val="28"/>
        </w:rPr>
        <w:t xml:space="preserve"> </w:t>
      </w:r>
      <w:r w:rsidR="003D267C" w:rsidRPr="003D267C">
        <w:rPr>
          <w:rFonts w:ascii="Times New Roman" w:eastAsia="Calibri" w:hAnsi="Times New Roman" w:cs="Times New Roman"/>
          <w:b/>
          <w:bCs/>
          <w:sz w:val="28"/>
          <w:szCs w:val="28"/>
        </w:rPr>
        <w:t xml:space="preserve">уставных положений в </w:t>
      </w:r>
      <w:r w:rsidR="003D267C" w:rsidRPr="003D267C">
        <w:rPr>
          <w:rFonts w:ascii="Times New Roman" w:eastAsia="Calibri" w:hAnsi="Times New Roman" w:cs="Times New Roman"/>
          <w:b/>
          <w:bCs/>
          <w:sz w:val="28"/>
          <w:szCs w:val="28"/>
          <w:lang w:val="en-US"/>
        </w:rPr>
        <w:t>XVII</w:t>
      </w:r>
      <w:r w:rsidR="003D267C" w:rsidRPr="003D267C">
        <w:rPr>
          <w:rFonts w:ascii="Times New Roman" w:eastAsia="Calibri" w:hAnsi="Times New Roman" w:cs="Times New Roman"/>
          <w:b/>
          <w:bCs/>
          <w:sz w:val="28"/>
          <w:szCs w:val="28"/>
        </w:rPr>
        <w:t xml:space="preserve"> в. </w:t>
      </w:r>
    </w:p>
    <w:p w14:paraId="0CE47A71" w14:textId="77777777" w:rsidR="003D267C" w:rsidRPr="00BF7C7E" w:rsidRDefault="003D267C" w:rsidP="005153B6">
      <w:pPr>
        <w:spacing w:after="200"/>
        <w:ind w:firstLine="709"/>
        <w:contextualSpacing/>
        <w:jc w:val="both"/>
        <w:rPr>
          <w:rFonts w:ascii="Times New Roman" w:eastAsia="Calibri" w:hAnsi="Times New Roman" w:cs="Times New Roman"/>
          <w:sz w:val="28"/>
          <w:szCs w:val="28"/>
        </w:rPr>
      </w:pPr>
    </w:p>
    <w:p w14:paraId="3E6578F0" w14:textId="33C03095" w:rsidR="003F0484" w:rsidRDefault="00423D44" w:rsidP="005153B6">
      <w:pPr>
        <w:spacing w:after="200"/>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Чтобы управлять кораблями на расстоянии, требовались </w:t>
      </w:r>
      <w:r w:rsidR="00295536">
        <w:rPr>
          <w:rFonts w:ascii="Times New Roman" w:eastAsia="Calibri" w:hAnsi="Times New Roman" w:cs="Times New Roman"/>
          <w:sz w:val="28"/>
          <w:szCs w:val="28"/>
        </w:rPr>
        <w:t>утверждённые монархом с</w:t>
      </w:r>
      <w:r>
        <w:rPr>
          <w:rFonts w:ascii="Times New Roman" w:eastAsia="Calibri" w:hAnsi="Times New Roman" w:cs="Times New Roman"/>
          <w:sz w:val="28"/>
          <w:szCs w:val="28"/>
        </w:rPr>
        <w:t>игналы</w:t>
      </w:r>
      <w:r w:rsidR="00295536">
        <w:rPr>
          <w:rFonts w:ascii="Times New Roman" w:eastAsia="Calibri" w:hAnsi="Times New Roman" w:cs="Times New Roman"/>
          <w:sz w:val="28"/>
          <w:szCs w:val="28"/>
        </w:rPr>
        <w:t xml:space="preserve"> ‒ это тоже раздел уставных положений флота</w:t>
      </w:r>
      <w:r>
        <w:rPr>
          <w:rFonts w:ascii="Times New Roman" w:eastAsia="Calibri" w:hAnsi="Times New Roman" w:cs="Times New Roman"/>
          <w:sz w:val="28"/>
          <w:szCs w:val="28"/>
        </w:rPr>
        <w:t xml:space="preserve">. Позднее соответствующий </w:t>
      </w:r>
      <w:r w:rsidR="006A6FC5">
        <w:rPr>
          <w:rFonts w:ascii="Times New Roman" w:eastAsia="Calibri" w:hAnsi="Times New Roman" w:cs="Times New Roman"/>
          <w:sz w:val="28"/>
          <w:szCs w:val="28"/>
        </w:rPr>
        <w:t xml:space="preserve">сигнальный </w:t>
      </w:r>
      <w:r>
        <w:rPr>
          <w:rFonts w:ascii="Times New Roman" w:eastAsia="Calibri" w:hAnsi="Times New Roman" w:cs="Times New Roman"/>
          <w:sz w:val="28"/>
          <w:szCs w:val="28"/>
        </w:rPr>
        <w:t xml:space="preserve">раздел вошёл в Морской устав 1720 г. </w:t>
      </w:r>
      <w:r w:rsidR="009419DB">
        <w:rPr>
          <w:rFonts w:ascii="Times New Roman" w:eastAsia="Calibri" w:hAnsi="Times New Roman" w:cs="Times New Roman"/>
          <w:sz w:val="28"/>
          <w:szCs w:val="28"/>
        </w:rPr>
        <w:t>Генерал П. Гордон, получивший на время похода к Архангельску и в Белое море должность контр-адмирала, записал в дневнике 8 мая</w:t>
      </w:r>
      <w:r w:rsidR="009419DB" w:rsidRPr="009419DB">
        <w:rPr>
          <w:rFonts w:ascii="Times New Roman" w:eastAsia="Calibri" w:hAnsi="Times New Roman" w:cs="Times New Roman"/>
          <w:sz w:val="28"/>
          <w:szCs w:val="28"/>
        </w:rPr>
        <w:t xml:space="preserve"> </w:t>
      </w:r>
      <w:r w:rsidR="009419DB">
        <w:rPr>
          <w:rFonts w:ascii="Times New Roman" w:eastAsia="Calibri" w:hAnsi="Times New Roman" w:cs="Times New Roman"/>
          <w:sz w:val="28"/>
          <w:szCs w:val="28"/>
        </w:rPr>
        <w:t xml:space="preserve">1694 г., </w:t>
      </w:r>
      <w:r w:rsidR="006A6FC5">
        <w:rPr>
          <w:rFonts w:ascii="Times New Roman" w:eastAsia="Calibri" w:hAnsi="Times New Roman" w:cs="Times New Roman"/>
          <w:sz w:val="28"/>
          <w:szCs w:val="28"/>
        </w:rPr>
        <w:t>при самом начале спуска судов</w:t>
      </w:r>
      <w:r w:rsidR="009419DB">
        <w:rPr>
          <w:rFonts w:ascii="Times New Roman" w:eastAsia="Calibri" w:hAnsi="Times New Roman" w:cs="Times New Roman"/>
          <w:sz w:val="28"/>
          <w:szCs w:val="28"/>
        </w:rPr>
        <w:t>ого каравана</w:t>
      </w:r>
      <w:r w:rsidR="006A6FC5">
        <w:rPr>
          <w:rFonts w:ascii="Times New Roman" w:eastAsia="Calibri" w:hAnsi="Times New Roman" w:cs="Times New Roman"/>
          <w:sz w:val="28"/>
          <w:szCs w:val="28"/>
        </w:rPr>
        <w:t xml:space="preserve"> от Вологды вниз по рекам Сухона и Северная Двина, что в тот день </w:t>
      </w:r>
      <w:r w:rsidR="00634529">
        <w:rPr>
          <w:rFonts w:ascii="Times New Roman" w:eastAsia="Calibri" w:hAnsi="Times New Roman" w:cs="Times New Roman"/>
          <w:sz w:val="28"/>
          <w:szCs w:val="28"/>
        </w:rPr>
        <w:t xml:space="preserve">были разосланы </w:t>
      </w:r>
      <w:r w:rsidR="007278E8">
        <w:rPr>
          <w:rFonts w:ascii="Times New Roman" w:eastAsia="Calibri" w:hAnsi="Times New Roman" w:cs="Times New Roman"/>
          <w:sz w:val="28"/>
          <w:szCs w:val="28"/>
        </w:rPr>
        <w:t xml:space="preserve">по судам речного каравана </w:t>
      </w:r>
      <w:r w:rsidR="00634529">
        <w:rPr>
          <w:rFonts w:ascii="Times New Roman" w:eastAsia="Calibri" w:hAnsi="Times New Roman" w:cs="Times New Roman"/>
          <w:sz w:val="28"/>
          <w:szCs w:val="28"/>
        </w:rPr>
        <w:t xml:space="preserve">соответствующие приказы. Эти сигналы могли быть сочинены </w:t>
      </w:r>
      <w:r w:rsidR="00634529">
        <w:rPr>
          <w:rFonts w:ascii="Times New Roman" w:eastAsia="Calibri" w:hAnsi="Times New Roman" w:cs="Times New Roman"/>
          <w:sz w:val="28"/>
          <w:szCs w:val="28"/>
        </w:rPr>
        <w:lastRenderedPageBreak/>
        <w:t xml:space="preserve">непосредственно для данного спуска </w:t>
      </w:r>
      <w:r w:rsidR="00613A4B">
        <w:rPr>
          <w:rFonts w:ascii="Times New Roman" w:eastAsia="Calibri" w:hAnsi="Times New Roman" w:cs="Times New Roman"/>
          <w:sz w:val="28"/>
          <w:szCs w:val="28"/>
        </w:rPr>
        <w:t xml:space="preserve">судов царского каравана </w:t>
      </w:r>
      <w:r w:rsidR="00634529">
        <w:rPr>
          <w:rFonts w:ascii="Times New Roman" w:eastAsia="Calibri" w:hAnsi="Times New Roman" w:cs="Times New Roman"/>
          <w:sz w:val="28"/>
          <w:szCs w:val="28"/>
        </w:rPr>
        <w:t>вниз по рекам</w:t>
      </w:r>
      <w:r w:rsidR="00FE1C3A">
        <w:rPr>
          <w:rFonts w:ascii="Times New Roman" w:eastAsia="Calibri" w:hAnsi="Times New Roman" w:cs="Times New Roman"/>
          <w:sz w:val="28"/>
          <w:szCs w:val="28"/>
        </w:rPr>
        <w:t>, но могли и п</w:t>
      </w:r>
      <w:r w:rsidR="00634529">
        <w:rPr>
          <w:rFonts w:ascii="Times New Roman" w:eastAsia="Calibri" w:hAnsi="Times New Roman" w:cs="Times New Roman"/>
          <w:sz w:val="28"/>
          <w:szCs w:val="28"/>
        </w:rPr>
        <w:t>овторять те сигналы, что использовались во время манёвров учебно</w:t>
      </w:r>
      <w:r w:rsidR="00666D23">
        <w:rPr>
          <w:rFonts w:ascii="Times New Roman" w:eastAsia="Calibri" w:hAnsi="Times New Roman" w:cs="Times New Roman"/>
          <w:sz w:val="28"/>
          <w:szCs w:val="28"/>
        </w:rPr>
        <w:t>й</w:t>
      </w:r>
      <w:r w:rsidR="00634529">
        <w:rPr>
          <w:rFonts w:ascii="Times New Roman" w:eastAsia="Calibri" w:hAnsi="Times New Roman" w:cs="Times New Roman"/>
          <w:sz w:val="28"/>
          <w:szCs w:val="28"/>
        </w:rPr>
        <w:t xml:space="preserve"> (</w:t>
      </w:r>
      <w:r w:rsidR="00666D23">
        <w:rPr>
          <w:rFonts w:ascii="Times New Roman" w:eastAsia="Calibri" w:hAnsi="Times New Roman" w:cs="Times New Roman"/>
          <w:sz w:val="28"/>
          <w:szCs w:val="28"/>
        </w:rPr>
        <w:t>«</w:t>
      </w:r>
      <w:r w:rsidR="00634529">
        <w:rPr>
          <w:rFonts w:ascii="Times New Roman" w:eastAsia="Calibri" w:hAnsi="Times New Roman" w:cs="Times New Roman"/>
          <w:sz w:val="28"/>
          <w:szCs w:val="28"/>
        </w:rPr>
        <w:t>потешн</w:t>
      </w:r>
      <w:r w:rsidR="00666D23">
        <w:rPr>
          <w:rFonts w:ascii="Times New Roman" w:eastAsia="Calibri" w:hAnsi="Times New Roman" w:cs="Times New Roman"/>
          <w:sz w:val="28"/>
          <w:szCs w:val="28"/>
        </w:rPr>
        <w:t>ой</w:t>
      </w:r>
      <w:r w:rsidR="00634529">
        <w:rPr>
          <w:rFonts w:ascii="Times New Roman" w:eastAsia="Calibri" w:hAnsi="Times New Roman" w:cs="Times New Roman"/>
          <w:sz w:val="28"/>
          <w:szCs w:val="28"/>
        </w:rPr>
        <w:t>») флот</w:t>
      </w:r>
      <w:r w:rsidR="00666D23">
        <w:rPr>
          <w:rFonts w:ascii="Times New Roman" w:eastAsia="Calibri" w:hAnsi="Times New Roman" w:cs="Times New Roman"/>
          <w:sz w:val="28"/>
          <w:szCs w:val="28"/>
        </w:rPr>
        <w:t xml:space="preserve">илии ранее на Плещеевом озере. Контр-адмирал </w:t>
      </w:r>
      <w:r w:rsidR="00634529">
        <w:rPr>
          <w:rFonts w:ascii="Times New Roman" w:eastAsia="Calibri" w:hAnsi="Times New Roman" w:cs="Times New Roman"/>
          <w:sz w:val="28"/>
          <w:szCs w:val="28"/>
        </w:rPr>
        <w:t xml:space="preserve"> Гордон передал </w:t>
      </w:r>
      <w:r w:rsidR="00666D23">
        <w:rPr>
          <w:rFonts w:ascii="Times New Roman" w:eastAsia="Calibri" w:hAnsi="Times New Roman" w:cs="Times New Roman"/>
          <w:sz w:val="28"/>
          <w:szCs w:val="28"/>
        </w:rPr>
        <w:t xml:space="preserve">их </w:t>
      </w:r>
      <w:r w:rsidR="00634529">
        <w:rPr>
          <w:rFonts w:ascii="Times New Roman" w:eastAsia="Calibri" w:hAnsi="Times New Roman" w:cs="Times New Roman"/>
          <w:sz w:val="28"/>
          <w:szCs w:val="28"/>
        </w:rPr>
        <w:t>суть</w:t>
      </w:r>
      <w:r w:rsidR="00666D23">
        <w:rPr>
          <w:rFonts w:ascii="Times New Roman" w:eastAsia="Calibri" w:hAnsi="Times New Roman" w:cs="Times New Roman"/>
          <w:sz w:val="28"/>
          <w:szCs w:val="28"/>
        </w:rPr>
        <w:t xml:space="preserve">: «Первое, во время обеда и ужина, когда адмирал выстрелит из одного орудия, всем должно собраться; 2) когда адмирал выстрелит из 2 орудий, начальные офицеры флота должны собраться к адмиралу на совет; 3) когда какое-либо из судов ночною порою </w:t>
      </w:r>
      <w:r w:rsidR="00D12263">
        <w:rPr>
          <w:rFonts w:ascii="Times New Roman" w:eastAsia="Calibri" w:hAnsi="Times New Roman" w:cs="Times New Roman"/>
          <w:sz w:val="28"/>
          <w:szCs w:val="28"/>
        </w:rPr>
        <w:t xml:space="preserve">будет в чем-нибудь нуждаться, оное судно вывесит на мачте зажжённый фонарь и выстрелит из орудия; 4) когда адмирал выпалит из 3 орудий, то быть стоянке, и все должны остановиться на своём пути; 5) когда </w:t>
      </w:r>
      <w:r w:rsidR="002C108F">
        <w:rPr>
          <w:rFonts w:ascii="Times New Roman" w:eastAsia="Calibri" w:hAnsi="Times New Roman" w:cs="Times New Roman"/>
          <w:sz w:val="28"/>
          <w:szCs w:val="28"/>
        </w:rPr>
        <w:t>флоту должно сниматься, адмирал стреляет изо всех своих пушек, после него вице-адмирал, затем контр-адмирал и все остальные по порядку»</w:t>
      </w:r>
      <w:r w:rsidR="000053C2">
        <w:rPr>
          <w:rStyle w:val="a7"/>
          <w:rFonts w:ascii="Times New Roman" w:eastAsia="Calibri" w:hAnsi="Times New Roman" w:cs="Times New Roman"/>
          <w:sz w:val="28"/>
          <w:szCs w:val="28"/>
        </w:rPr>
        <w:footnoteReference w:id="27"/>
      </w:r>
      <w:r w:rsidR="002C108F">
        <w:rPr>
          <w:rFonts w:ascii="Times New Roman" w:eastAsia="Calibri" w:hAnsi="Times New Roman" w:cs="Times New Roman"/>
          <w:sz w:val="28"/>
          <w:szCs w:val="28"/>
        </w:rPr>
        <w:t>.</w:t>
      </w:r>
      <w:r w:rsidR="009419DB">
        <w:rPr>
          <w:rFonts w:ascii="Times New Roman" w:eastAsia="Calibri" w:hAnsi="Times New Roman" w:cs="Times New Roman"/>
          <w:sz w:val="28"/>
          <w:szCs w:val="28"/>
        </w:rPr>
        <w:t xml:space="preserve"> </w:t>
      </w:r>
    </w:p>
    <w:p w14:paraId="0D9A44F1" w14:textId="0BD6B469" w:rsidR="000C6D93" w:rsidRDefault="00D94850" w:rsidP="005153B6">
      <w:pPr>
        <w:spacing w:after="200"/>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31 июля 1694 г. П. Гордон, уже пребывая в Архангельске, записал в дневнике: «Его В[еличест</w:t>
      </w:r>
      <w:r w:rsidR="005B0A27">
        <w:rPr>
          <w:rFonts w:ascii="Times New Roman" w:eastAsia="Calibri" w:hAnsi="Times New Roman" w:cs="Times New Roman"/>
          <w:sz w:val="28"/>
          <w:szCs w:val="28"/>
        </w:rPr>
        <w:t>]</w:t>
      </w:r>
      <w:r>
        <w:rPr>
          <w:rFonts w:ascii="Times New Roman" w:eastAsia="Calibri" w:hAnsi="Times New Roman" w:cs="Times New Roman"/>
          <w:sz w:val="28"/>
          <w:szCs w:val="28"/>
        </w:rPr>
        <w:t>во</w:t>
      </w:r>
      <w:r w:rsidR="005B0A27">
        <w:rPr>
          <w:rFonts w:ascii="Times New Roman" w:eastAsia="Calibri" w:hAnsi="Times New Roman" w:cs="Times New Roman"/>
          <w:sz w:val="28"/>
          <w:szCs w:val="28"/>
        </w:rPr>
        <w:t xml:space="preserve"> вечером (был. ‒ </w:t>
      </w:r>
      <w:r w:rsidR="005B0A27" w:rsidRPr="005B0A27">
        <w:rPr>
          <w:rFonts w:ascii="Times New Roman" w:eastAsia="Calibri" w:hAnsi="Times New Roman" w:cs="Times New Roman"/>
          <w:i/>
          <w:iCs/>
          <w:sz w:val="28"/>
          <w:szCs w:val="28"/>
        </w:rPr>
        <w:t>П. К</w:t>
      </w:r>
      <w:r w:rsidR="005B0A27">
        <w:rPr>
          <w:rFonts w:ascii="Times New Roman" w:eastAsia="Calibri" w:hAnsi="Times New Roman" w:cs="Times New Roman"/>
          <w:sz w:val="28"/>
          <w:szCs w:val="28"/>
        </w:rPr>
        <w:t>.) у меня и передал мне по-русски статьи, или сигналы, для соблюдения в море, желая, дабы я перевел оные на английский и изготовил 4 копии для вручения английским капитанам. Так я и сделал перед сном …»</w:t>
      </w:r>
      <w:r w:rsidR="005B0A27">
        <w:rPr>
          <w:rStyle w:val="a7"/>
          <w:rFonts w:ascii="Times New Roman" w:eastAsia="Calibri" w:hAnsi="Times New Roman" w:cs="Times New Roman"/>
          <w:sz w:val="28"/>
          <w:szCs w:val="28"/>
        </w:rPr>
        <w:footnoteReference w:id="28"/>
      </w:r>
      <w:r w:rsidR="005B0A27">
        <w:rPr>
          <w:rFonts w:ascii="Times New Roman" w:eastAsia="Calibri" w:hAnsi="Times New Roman" w:cs="Times New Roman"/>
          <w:sz w:val="28"/>
          <w:szCs w:val="28"/>
        </w:rPr>
        <w:t>.</w:t>
      </w:r>
      <w:r w:rsidR="00710ECB">
        <w:rPr>
          <w:rFonts w:ascii="Times New Roman" w:eastAsia="Calibri" w:hAnsi="Times New Roman" w:cs="Times New Roman"/>
          <w:sz w:val="28"/>
          <w:szCs w:val="28"/>
        </w:rPr>
        <w:t xml:space="preserve"> Эти</w:t>
      </w:r>
      <w:r w:rsidR="0024799F">
        <w:rPr>
          <w:rFonts w:ascii="Times New Roman" w:eastAsia="Calibri" w:hAnsi="Times New Roman" w:cs="Times New Roman"/>
          <w:sz w:val="28"/>
          <w:szCs w:val="28"/>
        </w:rPr>
        <w:t xml:space="preserve"> </w:t>
      </w:r>
      <w:r w:rsidR="00710ECB">
        <w:rPr>
          <w:rFonts w:ascii="Times New Roman" w:eastAsia="Calibri" w:hAnsi="Times New Roman" w:cs="Times New Roman"/>
          <w:sz w:val="28"/>
          <w:szCs w:val="28"/>
        </w:rPr>
        <w:t>«Сигнал</w:t>
      </w:r>
      <w:r w:rsidR="0024799F">
        <w:rPr>
          <w:rFonts w:ascii="Times New Roman" w:eastAsia="Calibri" w:hAnsi="Times New Roman" w:cs="Times New Roman"/>
          <w:sz w:val="28"/>
          <w:szCs w:val="28"/>
        </w:rPr>
        <w:t>ы</w:t>
      </w:r>
      <w:r w:rsidR="00710ECB">
        <w:rPr>
          <w:rFonts w:ascii="Times New Roman" w:eastAsia="Calibri" w:hAnsi="Times New Roman" w:cs="Times New Roman"/>
          <w:sz w:val="28"/>
          <w:szCs w:val="28"/>
        </w:rPr>
        <w:t xml:space="preserve">» </w:t>
      </w:r>
      <w:r w:rsidR="0024799F">
        <w:rPr>
          <w:rFonts w:ascii="Times New Roman" w:eastAsia="Calibri" w:hAnsi="Times New Roman" w:cs="Times New Roman"/>
          <w:sz w:val="28"/>
          <w:szCs w:val="28"/>
        </w:rPr>
        <w:t xml:space="preserve">русский военно-морской отряд в составе двух фрегатов и яхты </w:t>
      </w:r>
      <w:r w:rsidR="009408A1">
        <w:rPr>
          <w:rFonts w:ascii="Times New Roman" w:eastAsia="Calibri" w:hAnsi="Times New Roman" w:cs="Times New Roman"/>
          <w:sz w:val="28"/>
          <w:szCs w:val="28"/>
        </w:rPr>
        <w:t xml:space="preserve">использовал </w:t>
      </w:r>
      <w:r w:rsidR="0024799F">
        <w:rPr>
          <w:rFonts w:ascii="Times New Roman" w:eastAsia="Calibri" w:hAnsi="Times New Roman" w:cs="Times New Roman"/>
          <w:sz w:val="28"/>
          <w:szCs w:val="28"/>
        </w:rPr>
        <w:t xml:space="preserve">в походе по Белому морю с выходом в открытый Северный Ледовитый океан </w:t>
      </w:r>
      <w:r w:rsidR="009408A1">
        <w:rPr>
          <w:rFonts w:ascii="Times New Roman" w:eastAsia="Calibri" w:hAnsi="Times New Roman" w:cs="Times New Roman"/>
          <w:sz w:val="28"/>
          <w:szCs w:val="28"/>
        </w:rPr>
        <w:t xml:space="preserve">при сопровождении 4 английских и 4 голландских купеческих судов </w:t>
      </w:r>
      <w:r w:rsidR="0024799F">
        <w:rPr>
          <w:rFonts w:ascii="Times New Roman" w:eastAsia="Calibri" w:hAnsi="Times New Roman" w:cs="Times New Roman"/>
          <w:sz w:val="28"/>
          <w:szCs w:val="28"/>
        </w:rPr>
        <w:t>14‒</w:t>
      </w:r>
      <w:r w:rsidR="009408A1">
        <w:rPr>
          <w:rFonts w:ascii="Times New Roman" w:eastAsia="Calibri" w:hAnsi="Times New Roman" w:cs="Times New Roman"/>
          <w:sz w:val="28"/>
          <w:szCs w:val="28"/>
        </w:rPr>
        <w:t xml:space="preserve">21 августа 1694 г. Названное сигнальное уставное положение </w:t>
      </w:r>
      <w:r w:rsidR="004C458A">
        <w:rPr>
          <w:rFonts w:ascii="Times New Roman" w:eastAsia="Calibri" w:hAnsi="Times New Roman" w:cs="Times New Roman"/>
          <w:sz w:val="28"/>
          <w:szCs w:val="28"/>
        </w:rPr>
        <w:t xml:space="preserve">именуется </w:t>
      </w:r>
      <w:r w:rsidR="006A744A">
        <w:rPr>
          <w:rFonts w:ascii="Times New Roman" w:eastAsia="Calibri" w:hAnsi="Times New Roman" w:cs="Times New Roman"/>
          <w:sz w:val="28"/>
          <w:szCs w:val="28"/>
        </w:rPr>
        <w:t>«Описание ординования, или положения, каравана морского аглинской монеры, как в стоянии, так и в походе»</w:t>
      </w:r>
      <w:r w:rsidR="004C458A">
        <w:rPr>
          <w:rFonts w:ascii="Times New Roman" w:eastAsia="Calibri" w:hAnsi="Times New Roman" w:cs="Times New Roman"/>
          <w:sz w:val="28"/>
          <w:szCs w:val="28"/>
        </w:rPr>
        <w:t xml:space="preserve">. Его </w:t>
      </w:r>
      <w:r w:rsidR="009408A1">
        <w:rPr>
          <w:rFonts w:ascii="Times New Roman" w:eastAsia="Calibri" w:hAnsi="Times New Roman" w:cs="Times New Roman"/>
          <w:sz w:val="28"/>
          <w:szCs w:val="28"/>
        </w:rPr>
        <w:t xml:space="preserve">удалось обнаружить </w:t>
      </w:r>
      <w:r w:rsidR="00510784">
        <w:rPr>
          <w:rFonts w:ascii="Times New Roman" w:eastAsia="Calibri" w:hAnsi="Times New Roman" w:cs="Times New Roman"/>
          <w:sz w:val="28"/>
          <w:szCs w:val="28"/>
        </w:rPr>
        <w:t xml:space="preserve">в Отделе рукописей Российской национальной библиотеки </w:t>
      </w:r>
      <w:r w:rsidR="009408A1">
        <w:rPr>
          <w:rFonts w:ascii="Times New Roman" w:eastAsia="Calibri" w:hAnsi="Times New Roman" w:cs="Times New Roman"/>
          <w:sz w:val="28"/>
          <w:szCs w:val="28"/>
        </w:rPr>
        <w:t>и в 1997 г. опубликовать</w:t>
      </w:r>
      <w:r w:rsidR="00B26DFE">
        <w:rPr>
          <w:rStyle w:val="a7"/>
          <w:rFonts w:ascii="Times New Roman" w:eastAsia="Calibri" w:hAnsi="Times New Roman" w:cs="Times New Roman"/>
          <w:sz w:val="28"/>
          <w:szCs w:val="28"/>
        </w:rPr>
        <w:footnoteReference w:id="29"/>
      </w:r>
      <w:r w:rsidR="00613A4B">
        <w:rPr>
          <w:rFonts w:ascii="Times New Roman" w:eastAsia="Calibri" w:hAnsi="Times New Roman" w:cs="Times New Roman"/>
          <w:sz w:val="28"/>
          <w:szCs w:val="28"/>
        </w:rPr>
        <w:t xml:space="preserve">. Выяснилось, что оно являлось сокращённым извлечением </w:t>
      </w:r>
      <w:r w:rsidR="00B26DFE">
        <w:rPr>
          <w:rFonts w:ascii="Times New Roman" w:eastAsia="Calibri" w:hAnsi="Times New Roman" w:cs="Times New Roman"/>
          <w:sz w:val="28"/>
          <w:szCs w:val="28"/>
        </w:rPr>
        <w:t xml:space="preserve">из британского </w:t>
      </w:r>
      <w:r w:rsidR="00824A45">
        <w:rPr>
          <w:rFonts w:ascii="Times New Roman" w:eastAsia="Calibri" w:hAnsi="Times New Roman" w:cs="Times New Roman"/>
          <w:sz w:val="28"/>
          <w:szCs w:val="28"/>
        </w:rPr>
        <w:t xml:space="preserve">военно-морского </w:t>
      </w:r>
      <w:r w:rsidR="00B26DFE">
        <w:rPr>
          <w:rFonts w:ascii="Times New Roman" w:eastAsia="Calibri" w:hAnsi="Times New Roman" w:cs="Times New Roman"/>
          <w:sz w:val="28"/>
          <w:szCs w:val="28"/>
        </w:rPr>
        <w:t>уставного положения</w:t>
      </w:r>
      <w:r w:rsidR="008B3614">
        <w:rPr>
          <w:rFonts w:ascii="Times New Roman" w:eastAsia="Calibri" w:hAnsi="Times New Roman" w:cs="Times New Roman"/>
          <w:sz w:val="28"/>
          <w:szCs w:val="28"/>
        </w:rPr>
        <w:t xml:space="preserve"> </w:t>
      </w:r>
      <w:r w:rsidR="00B26DFE">
        <w:rPr>
          <w:rFonts w:ascii="Times New Roman" w:eastAsia="Calibri" w:hAnsi="Times New Roman" w:cs="Times New Roman"/>
          <w:sz w:val="28"/>
          <w:szCs w:val="28"/>
        </w:rPr>
        <w:t>1692 г.</w:t>
      </w:r>
      <w:r w:rsidR="00B26DFE">
        <w:rPr>
          <w:rStyle w:val="a7"/>
          <w:rFonts w:ascii="Times New Roman" w:eastAsia="Calibri" w:hAnsi="Times New Roman" w:cs="Times New Roman"/>
          <w:sz w:val="28"/>
          <w:szCs w:val="28"/>
        </w:rPr>
        <w:footnoteReference w:id="30"/>
      </w:r>
      <w:r w:rsidR="009408A1">
        <w:rPr>
          <w:rFonts w:ascii="Times New Roman" w:eastAsia="Calibri" w:hAnsi="Times New Roman" w:cs="Times New Roman"/>
          <w:sz w:val="28"/>
          <w:szCs w:val="28"/>
        </w:rPr>
        <w:t xml:space="preserve"> </w:t>
      </w:r>
      <w:r w:rsidR="00B26DFE">
        <w:rPr>
          <w:rFonts w:ascii="Times New Roman" w:eastAsia="Calibri" w:hAnsi="Times New Roman" w:cs="Times New Roman"/>
          <w:sz w:val="28"/>
          <w:szCs w:val="28"/>
        </w:rPr>
        <w:t xml:space="preserve">В том же 1997 г. </w:t>
      </w:r>
      <w:r w:rsidR="00510784">
        <w:rPr>
          <w:rFonts w:ascii="Times New Roman" w:eastAsia="Calibri" w:hAnsi="Times New Roman" w:cs="Times New Roman"/>
          <w:sz w:val="28"/>
          <w:szCs w:val="28"/>
        </w:rPr>
        <w:t xml:space="preserve">было издано и ещё одно ранее неизвестное уставное </w:t>
      </w:r>
      <w:r w:rsidR="002E311D">
        <w:rPr>
          <w:rFonts w:ascii="Times New Roman" w:eastAsia="Calibri" w:hAnsi="Times New Roman" w:cs="Times New Roman"/>
          <w:sz w:val="28"/>
          <w:szCs w:val="28"/>
        </w:rPr>
        <w:t xml:space="preserve">сигнальное </w:t>
      </w:r>
      <w:r w:rsidR="00510784">
        <w:rPr>
          <w:rFonts w:ascii="Times New Roman" w:eastAsia="Calibri" w:hAnsi="Times New Roman" w:cs="Times New Roman"/>
          <w:sz w:val="28"/>
          <w:szCs w:val="28"/>
        </w:rPr>
        <w:t xml:space="preserve">положение Азово-Черноморского флота, использовавшееся </w:t>
      </w:r>
      <w:r w:rsidR="002E311D">
        <w:rPr>
          <w:rFonts w:ascii="Times New Roman" w:eastAsia="Calibri" w:hAnsi="Times New Roman" w:cs="Times New Roman"/>
          <w:sz w:val="28"/>
          <w:szCs w:val="28"/>
        </w:rPr>
        <w:t>в</w:t>
      </w:r>
      <w:r w:rsidR="00510784">
        <w:rPr>
          <w:rFonts w:ascii="Times New Roman" w:eastAsia="Calibri" w:hAnsi="Times New Roman" w:cs="Times New Roman"/>
          <w:sz w:val="28"/>
          <w:szCs w:val="28"/>
        </w:rPr>
        <w:t xml:space="preserve"> </w:t>
      </w:r>
      <w:r w:rsidR="002E311D">
        <w:rPr>
          <w:rFonts w:ascii="Times New Roman" w:eastAsia="Calibri" w:hAnsi="Times New Roman" w:cs="Times New Roman"/>
          <w:sz w:val="28"/>
          <w:szCs w:val="28"/>
        </w:rPr>
        <w:t>походе к Керчи в 1699 г.</w:t>
      </w:r>
      <w:r w:rsidR="00C5697E">
        <w:rPr>
          <w:rFonts w:ascii="Times New Roman" w:eastAsia="Calibri" w:hAnsi="Times New Roman" w:cs="Times New Roman"/>
          <w:sz w:val="28"/>
          <w:szCs w:val="28"/>
        </w:rPr>
        <w:t xml:space="preserve"> ‒ «Описание обыкновения каравана морского московского, которой был на Черном море в лете от Рож[д]ества Христова 1699-м». Само положение о корабельных сигналах в море </w:t>
      </w:r>
      <w:r w:rsidR="00297C6D">
        <w:rPr>
          <w:rFonts w:ascii="Times New Roman" w:eastAsia="Calibri" w:hAnsi="Times New Roman" w:cs="Times New Roman"/>
          <w:sz w:val="28"/>
          <w:szCs w:val="28"/>
        </w:rPr>
        <w:t xml:space="preserve">1699 г. </w:t>
      </w:r>
      <w:r w:rsidR="00C5697E">
        <w:rPr>
          <w:rFonts w:ascii="Times New Roman" w:eastAsia="Calibri" w:hAnsi="Times New Roman" w:cs="Times New Roman"/>
          <w:sz w:val="28"/>
          <w:szCs w:val="28"/>
        </w:rPr>
        <w:t xml:space="preserve">именовалось так: </w:t>
      </w:r>
      <w:r w:rsidR="00297C6D">
        <w:rPr>
          <w:rFonts w:ascii="Times New Roman" w:eastAsia="Calibri" w:hAnsi="Times New Roman" w:cs="Times New Roman"/>
          <w:sz w:val="28"/>
          <w:szCs w:val="28"/>
        </w:rPr>
        <w:t>«Ординанс, или положение, армады, то есть каравана московского»</w:t>
      </w:r>
      <w:r w:rsidR="002E311D">
        <w:rPr>
          <w:rStyle w:val="a7"/>
          <w:rFonts w:ascii="Times New Roman" w:eastAsia="Calibri" w:hAnsi="Times New Roman" w:cs="Times New Roman"/>
          <w:sz w:val="28"/>
          <w:szCs w:val="28"/>
        </w:rPr>
        <w:footnoteReference w:id="31"/>
      </w:r>
      <w:r w:rsidR="00C5697E">
        <w:rPr>
          <w:rFonts w:ascii="Times New Roman" w:eastAsia="Calibri" w:hAnsi="Times New Roman" w:cs="Times New Roman"/>
          <w:sz w:val="28"/>
          <w:szCs w:val="28"/>
        </w:rPr>
        <w:t>.</w:t>
      </w:r>
      <w:r w:rsidR="002E311D">
        <w:rPr>
          <w:rFonts w:ascii="Times New Roman" w:eastAsia="Calibri" w:hAnsi="Times New Roman" w:cs="Times New Roman"/>
          <w:sz w:val="28"/>
          <w:szCs w:val="28"/>
        </w:rPr>
        <w:t xml:space="preserve"> </w:t>
      </w:r>
      <w:r w:rsidR="00297C6D">
        <w:rPr>
          <w:rFonts w:ascii="Times New Roman" w:eastAsia="Calibri" w:hAnsi="Times New Roman" w:cs="Times New Roman"/>
          <w:sz w:val="28"/>
          <w:szCs w:val="28"/>
        </w:rPr>
        <w:t xml:space="preserve">Оба названных сигнальных положения образовывали </w:t>
      </w:r>
      <w:r w:rsidR="00A352D2">
        <w:rPr>
          <w:rFonts w:ascii="Times New Roman" w:eastAsia="Calibri" w:hAnsi="Times New Roman" w:cs="Times New Roman"/>
          <w:sz w:val="28"/>
          <w:szCs w:val="28"/>
        </w:rPr>
        <w:t xml:space="preserve">рукописный </w:t>
      </w:r>
      <w:r w:rsidR="00297C6D">
        <w:rPr>
          <w:rFonts w:ascii="Times New Roman" w:eastAsia="Calibri" w:hAnsi="Times New Roman" w:cs="Times New Roman"/>
          <w:sz w:val="28"/>
          <w:szCs w:val="28"/>
        </w:rPr>
        <w:t xml:space="preserve">сборник в переплёте, </w:t>
      </w:r>
      <w:r w:rsidR="00297C6D">
        <w:rPr>
          <w:rFonts w:ascii="Times New Roman" w:eastAsia="Calibri" w:hAnsi="Times New Roman" w:cs="Times New Roman"/>
          <w:sz w:val="28"/>
          <w:szCs w:val="28"/>
        </w:rPr>
        <w:lastRenderedPageBreak/>
        <w:t xml:space="preserve">относящийся к первым годам </w:t>
      </w:r>
      <w:r w:rsidR="00297C6D">
        <w:rPr>
          <w:rFonts w:ascii="Times New Roman" w:eastAsia="Calibri" w:hAnsi="Times New Roman" w:cs="Times New Roman"/>
          <w:sz w:val="28"/>
          <w:szCs w:val="28"/>
          <w:lang w:val="en-US"/>
        </w:rPr>
        <w:t>XVIII</w:t>
      </w:r>
      <w:r w:rsidR="00297C6D" w:rsidRPr="00297C6D">
        <w:rPr>
          <w:rFonts w:ascii="Times New Roman" w:eastAsia="Calibri" w:hAnsi="Times New Roman" w:cs="Times New Roman"/>
          <w:sz w:val="28"/>
          <w:szCs w:val="28"/>
        </w:rPr>
        <w:t xml:space="preserve"> </w:t>
      </w:r>
      <w:r w:rsidR="00297C6D">
        <w:rPr>
          <w:rFonts w:ascii="Times New Roman" w:eastAsia="Calibri" w:hAnsi="Times New Roman" w:cs="Times New Roman"/>
          <w:sz w:val="28"/>
          <w:szCs w:val="28"/>
        </w:rPr>
        <w:t>в. и принадлежавший, очевидно, одному из руководящих лиц Российского флота того времени</w:t>
      </w:r>
      <w:r w:rsidR="00A352D2">
        <w:rPr>
          <w:rStyle w:val="a7"/>
          <w:rFonts w:ascii="Times New Roman" w:eastAsia="Calibri" w:hAnsi="Times New Roman" w:cs="Times New Roman"/>
          <w:sz w:val="28"/>
          <w:szCs w:val="28"/>
        </w:rPr>
        <w:footnoteReference w:id="32"/>
      </w:r>
      <w:r w:rsidR="00297C6D">
        <w:rPr>
          <w:rFonts w:ascii="Times New Roman" w:eastAsia="Calibri" w:hAnsi="Times New Roman" w:cs="Times New Roman"/>
          <w:sz w:val="28"/>
          <w:szCs w:val="28"/>
        </w:rPr>
        <w:t>.</w:t>
      </w:r>
    </w:p>
    <w:p w14:paraId="0371BFCB" w14:textId="71AC7F86" w:rsidR="000C6D93" w:rsidRDefault="00E3211D" w:rsidP="005153B6">
      <w:pPr>
        <w:spacing w:after="200"/>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Возможно и вероятно, что создателем Сигнального уставного положения 1694 г. </w:t>
      </w:r>
      <w:r w:rsidR="007F7BD7">
        <w:rPr>
          <w:rFonts w:ascii="Times New Roman" w:eastAsia="Calibri" w:hAnsi="Times New Roman" w:cs="Times New Roman"/>
          <w:sz w:val="28"/>
          <w:szCs w:val="28"/>
        </w:rPr>
        <w:t xml:space="preserve">(на основе британского 1692 г.) </w:t>
      </w:r>
      <w:r>
        <w:rPr>
          <w:rFonts w:ascii="Times New Roman" w:eastAsia="Calibri" w:hAnsi="Times New Roman" w:cs="Times New Roman"/>
          <w:sz w:val="28"/>
          <w:szCs w:val="28"/>
        </w:rPr>
        <w:t xml:space="preserve">был сам российский монарх. Известно, что он </w:t>
      </w:r>
      <w:r w:rsidR="007652E8">
        <w:rPr>
          <w:rFonts w:ascii="Times New Roman" w:eastAsia="Calibri" w:hAnsi="Times New Roman" w:cs="Times New Roman"/>
          <w:sz w:val="28"/>
          <w:szCs w:val="28"/>
        </w:rPr>
        <w:t xml:space="preserve">обычно </w:t>
      </w:r>
      <w:r>
        <w:rPr>
          <w:rFonts w:ascii="Times New Roman" w:eastAsia="Calibri" w:hAnsi="Times New Roman" w:cs="Times New Roman"/>
          <w:sz w:val="28"/>
          <w:szCs w:val="28"/>
        </w:rPr>
        <w:t xml:space="preserve">принимал деятельное участие в подготовке документов такого рода. «Сигналы» 1694 г. по стилю изложения очень схожи с написанным Петром </w:t>
      </w:r>
      <w:r>
        <w:rPr>
          <w:rFonts w:ascii="Times New Roman" w:eastAsia="Calibri" w:hAnsi="Times New Roman" w:cs="Times New Roman"/>
          <w:sz w:val="28"/>
          <w:szCs w:val="28"/>
          <w:lang w:val="en-US"/>
        </w:rPr>
        <w:t>I</w:t>
      </w:r>
      <w:r w:rsidRPr="00E3211D">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собственноручно </w:t>
      </w:r>
      <w:r w:rsidR="00404433">
        <w:rPr>
          <w:rFonts w:ascii="Times New Roman" w:eastAsia="Calibri" w:hAnsi="Times New Roman" w:cs="Times New Roman"/>
          <w:sz w:val="28"/>
          <w:szCs w:val="28"/>
        </w:rPr>
        <w:t xml:space="preserve">8 </w:t>
      </w:r>
      <w:r>
        <w:rPr>
          <w:rFonts w:ascii="Times New Roman" w:eastAsia="Calibri" w:hAnsi="Times New Roman" w:cs="Times New Roman"/>
          <w:sz w:val="28"/>
          <w:szCs w:val="28"/>
        </w:rPr>
        <w:t>ма</w:t>
      </w:r>
      <w:r w:rsidR="00404433">
        <w:rPr>
          <w:rFonts w:ascii="Times New Roman" w:eastAsia="Calibri" w:hAnsi="Times New Roman" w:cs="Times New Roman"/>
          <w:sz w:val="28"/>
          <w:szCs w:val="28"/>
        </w:rPr>
        <w:t>я</w:t>
      </w:r>
      <w:r>
        <w:rPr>
          <w:rFonts w:ascii="Times New Roman" w:eastAsia="Calibri" w:hAnsi="Times New Roman" w:cs="Times New Roman"/>
          <w:sz w:val="28"/>
          <w:szCs w:val="28"/>
        </w:rPr>
        <w:t xml:space="preserve"> 1696 г. во время пребывания на галере «Принципиум»</w:t>
      </w:r>
      <w:r w:rsidR="007652E8">
        <w:rPr>
          <w:rFonts w:ascii="Times New Roman" w:eastAsia="Calibri" w:hAnsi="Times New Roman" w:cs="Times New Roman"/>
          <w:sz w:val="28"/>
          <w:szCs w:val="28"/>
        </w:rPr>
        <w:t xml:space="preserve"> </w:t>
      </w:r>
      <w:r>
        <w:rPr>
          <w:rFonts w:ascii="Times New Roman" w:eastAsia="Calibri" w:hAnsi="Times New Roman" w:cs="Times New Roman"/>
          <w:sz w:val="28"/>
          <w:szCs w:val="28"/>
        </w:rPr>
        <w:t>«Указ</w:t>
      </w:r>
      <w:r w:rsidR="00404433">
        <w:rPr>
          <w:rFonts w:ascii="Times New Roman" w:eastAsia="Calibri" w:hAnsi="Times New Roman" w:cs="Times New Roman"/>
          <w:sz w:val="28"/>
          <w:szCs w:val="28"/>
        </w:rPr>
        <w:t>ом</w:t>
      </w:r>
      <w:r>
        <w:rPr>
          <w:rFonts w:ascii="Times New Roman" w:eastAsia="Calibri" w:hAnsi="Times New Roman" w:cs="Times New Roman"/>
          <w:sz w:val="28"/>
          <w:szCs w:val="28"/>
        </w:rPr>
        <w:t xml:space="preserve"> по галерам»</w:t>
      </w:r>
      <w:r w:rsidR="007652E8">
        <w:rPr>
          <w:rStyle w:val="a7"/>
          <w:rFonts w:ascii="Times New Roman" w:eastAsia="Calibri" w:hAnsi="Times New Roman" w:cs="Times New Roman"/>
          <w:sz w:val="28"/>
          <w:szCs w:val="28"/>
        </w:rPr>
        <w:footnoteReference w:id="33"/>
      </w:r>
      <w:r w:rsidR="00D94442">
        <w:rPr>
          <w:rFonts w:ascii="Times New Roman" w:eastAsia="Calibri" w:hAnsi="Times New Roman" w:cs="Times New Roman"/>
          <w:sz w:val="28"/>
          <w:szCs w:val="28"/>
        </w:rPr>
        <w:t xml:space="preserve"> </w:t>
      </w:r>
      <w:r w:rsidR="007652E8">
        <w:rPr>
          <w:rFonts w:ascii="Times New Roman" w:eastAsia="Calibri" w:hAnsi="Times New Roman" w:cs="Times New Roman"/>
          <w:sz w:val="28"/>
          <w:szCs w:val="28"/>
        </w:rPr>
        <w:t xml:space="preserve">. </w:t>
      </w:r>
      <w:r w:rsidR="00404433">
        <w:rPr>
          <w:rFonts w:ascii="Times New Roman" w:eastAsia="Calibri" w:hAnsi="Times New Roman" w:cs="Times New Roman"/>
          <w:sz w:val="28"/>
          <w:szCs w:val="28"/>
        </w:rPr>
        <w:t>Это уставное положение представляет собой перечень сигналов для судов галерного флота, но с определением наказаний за их неисполнени</w:t>
      </w:r>
      <w:r w:rsidR="007E01A8">
        <w:rPr>
          <w:rFonts w:ascii="Times New Roman" w:eastAsia="Calibri" w:hAnsi="Times New Roman" w:cs="Times New Roman"/>
          <w:sz w:val="28"/>
          <w:szCs w:val="28"/>
        </w:rPr>
        <w:t xml:space="preserve">е, что относится к компетенции дисциплинарного устава. Надо понимать, что вкрапления в сигнальное положение </w:t>
      </w:r>
      <w:r w:rsidR="007D3B97">
        <w:rPr>
          <w:rFonts w:ascii="Times New Roman" w:eastAsia="Calibri" w:hAnsi="Times New Roman" w:cs="Times New Roman"/>
          <w:sz w:val="28"/>
          <w:szCs w:val="28"/>
        </w:rPr>
        <w:t xml:space="preserve">1696 г. </w:t>
      </w:r>
      <w:r w:rsidR="007E01A8">
        <w:rPr>
          <w:rFonts w:ascii="Times New Roman" w:eastAsia="Calibri" w:hAnsi="Times New Roman" w:cs="Times New Roman"/>
          <w:sz w:val="28"/>
          <w:szCs w:val="28"/>
        </w:rPr>
        <w:t xml:space="preserve">распоряжений о наказаниях за </w:t>
      </w:r>
      <w:r w:rsidR="007D3B97">
        <w:rPr>
          <w:rFonts w:ascii="Times New Roman" w:eastAsia="Calibri" w:hAnsi="Times New Roman" w:cs="Times New Roman"/>
          <w:sz w:val="28"/>
          <w:szCs w:val="28"/>
        </w:rPr>
        <w:t xml:space="preserve">его </w:t>
      </w:r>
      <w:r w:rsidR="007E01A8">
        <w:rPr>
          <w:rFonts w:ascii="Times New Roman" w:eastAsia="Calibri" w:hAnsi="Times New Roman" w:cs="Times New Roman"/>
          <w:sz w:val="28"/>
          <w:szCs w:val="28"/>
        </w:rPr>
        <w:t>нарушени</w:t>
      </w:r>
      <w:r w:rsidR="007D3B97">
        <w:rPr>
          <w:rFonts w:ascii="Times New Roman" w:eastAsia="Calibri" w:hAnsi="Times New Roman" w:cs="Times New Roman"/>
          <w:sz w:val="28"/>
          <w:szCs w:val="28"/>
        </w:rPr>
        <w:t>е</w:t>
      </w:r>
      <w:r w:rsidR="007E01A8">
        <w:rPr>
          <w:rFonts w:ascii="Times New Roman" w:eastAsia="Calibri" w:hAnsi="Times New Roman" w:cs="Times New Roman"/>
          <w:sz w:val="28"/>
          <w:szCs w:val="28"/>
        </w:rPr>
        <w:t xml:space="preserve"> или неисполнение</w:t>
      </w:r>
      <w:r w:rsidR="007D3B97">
        <w:rPr>
          <w:rFonts w:ascii="Times New Roman" w:eastAsia="Calibri" w:hAnsi="Times New Roman" w:cs="Times New Roman"/>
          <w:sz w:val="28"/>
          <w:szCs w:val="28"/>
        </w:rPr>
        <w:t xml:space="preserve"> являлись дополнением к Корабельному уставу 1669 г. ‒ в нём таких статей не имелось.</w:t>
      </w:r>
      <w:r w:rsidR="007E01A8">
        <w:rPr>
          <w:rFonts w:ascii="Times New Roman" w:eastAsia="Calibri" w:hAnsi="Times New Roman" w:cs="Times New Roman"/>
          <w:sz w:val="28"/>
          <w:szCs w:val="28"/>
        </w:rPr>
        <w:t xml:space="preserve"> </w:t>
      </w:r>
      <w:r w:rsidR="00F94365">
        <w:rPr>
          <w:rFonts w:ascii="Times New Roman" w:eastAsia="Calibri" w:hAnsi="Times New Roman" w:cs="Times New Roman"/>
          <w:sz w:val="28"/>
          <w:szCs w:val="28"/>
        </w:rPr>
        <w:t>30 апреля 1699 г., в первый день учебного похода Азово-Черноморского флота от Воронежа вниз по Дону и далее по Азовскому морю к Керчи, монарх раздал по кораблям сочинённый им небольшой документ из 7 статей</w:t>
      </w:r>
      <w:r w:rsidR="00EC3019">
        <w:rPr>
          <w:rStyle w:val="a7"/>
          <w:rFonts w:ascii="Times New Roman" w:eastAsia="Calibri" w:hAnsi="Times New Roman" w:cs="Times New Roman"/>
          <w:sz w:val="28"/>
          <w:szCs w:val="28"/>
        </w:rPr>
        <w:footnoteReference w:id="34"/>
      </w:r>
      <w:r w:rsidR="00F94365">
        <w:rPr>
          <w:rFonts w:ascii="Times New Roman" w:eastAsia="Calibri" w:hAnsi="Times New Roman" w:cs="Times New Roman"/>
          <w:sz w:val="28"/>
          <w:szCs w:val="28"/>
        </w:rPr>
        <w:t>, озаглавленный «Нужные сигналы</w:t>
      </w:r>
      <w:r w:rsidR="00EC3019">
        <w:rPr>
          <w:rFonts w:ascii="Times New Roman" w:eastAsia="Calibri" w:hAnsi="Times New Roman" w:cs="Times New Roman"/>
          <w:sz w:val="28"/>
          <w:szCs w:val="28"/>
        </w:rPr>
        <w:t>, которыя надлежат в сем походе по Дону»</w:t>
      </w:r>
      <w:r w:rsidR="00EC3019">
        <w:rPr>
          <w:rStyle w:val="a7"/>
          <w:rFonts w:ascii="Times New Roman" w:eastAsia="Calibri" w:hAnsi="Times New Roman" w:cs="Times New Roman"/>
          <w:sz w:val="28"/>
          <w:szCs w:val="28"/>
        </w:rPr>
        <w:footnoteReference w:id="35"/>
      </w:r>
      <w:r w:rsidR="00EC3019">
        <w:rPr>
          <w:rFonts w:ascii="Times New Roman" w:eastAsia="Calibri" w:hAnsi="Times New Roman" w:cs="Times New Roman"/>
          <w:sz w:val="28"/>
          <w:szCs w:val="28"/>
        </w:rPr>
        <w:t>.</w:t>
      </w:r>
      <w:r w:rsidR="007D3B97">
        <w:rPr>
          <w:rFonts w:ascii="Times New Roman" w:eastAsia="Calibri" w:hAnsi="Times New Roman" w:cs="Times New Roman"/>
          <w:sz w:val="28"/>
          <w:szCs w:val="28"/>
        </w:rPr>
        <w:t xml:space="preserve"> </w:t>
      </w:r>
      <w:r w:rsidR="003B7EA4">
        <w:rPr>
          <w:rFonts w:ascii="Times New Roman" w:eastAsia="Calibri" w:hAnsi="Times New Roman" w:cs="Times New Roman"/>
          <w:sz w:val="28"/>
          <w:szCs w:val="28"/>
        </w:rPr>
        <w:t>В этом уставном сигнальном положении тоже указаны наказания за нарушения ‒ практика флотской жизни с неизбежностью требовала дополнений к дисциплинарному Уставу 1669 г.</w:t>
      </w:r>
      <w:r w:rsidR="009A5F14">
        <w:rPr>
          <w:rFonts w:ascii="Times New Roman" w:eastAsia="Calibri" w:hAnsi="Times New Roman" w:cs="Times New Roman"/>
          <w:sz w:val="28"/>
          <w:szCs w:val="28"/>
        </w:rPr>
        <w:t xml:space="preserve"> Управлять действиями флота без уставных положений было невозможно и они продолжали появляться.</w:t>
      </w:r>
    </w:p>
    <w:p w14:paraId="5A3242AF" w14:textId="1888CEE4" w:rsidR="0024799F" w:rsidRDefault="00FC726B" w:rsidP="005153B6">
      <w:pPr>
        <w:spacing w:after="200"/>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Рассм</w:t>
      </w:r>
      <w:r w:rsidR="00D94442">
        <w:rPr>
          <w:rFonts w:ascii="Times New Roman" w:eastAsia="Calibri" w:hAnsi="Times New Roman" w:cs="Times New Roman"/>
          <w:sz w:val="28"/>
          <w:szCs w:val="28"/>
        </w:rPr>
        <w:t>отренные</w:t>
      </w:r>
      <w:r>
        <w:rPr>
          <w:rFonts w:ascii="Times New Roman" w:eastAsia="Calibri" w:hAnsi="Times New Roman" w:cs="Times New Roman"/>
          <w:sz w:val="28"/>
          <w:szCs w:val="28"/>
        </w:rPr>
        <w:t xml:space="preserve"> </w:t>
      </w:r>
      <w:r w:rsidR="002E311D">
        <w:rPr>
          <w:rFonts w:ascii="Times New Roman" w:eastAsia="Calibri" w:hAnsi="Times New Roman" w:cs="Times New Roman"/>
          <w:sz w:val="28"/>
          <w:szCs w:val="28"/>
        </w:rPr>
        <w:t xml:space="preserve">факты </w:t>
      </w:r>
      <w:r w:rsidR="003B7EA4">
        <w:rPr>
          <w:rFonts w:ascii="Times New Roman" w:eastAsia="Calibri" w:hAnsi="Times New Roman" w:cs="Times New Roman"/>
          <w:sz w:val="28"/>
          <w:szCs w:val="28"/>
        </w:rPr>
        <w:t xml:space="preserve">из истории </w:t>
      </w:r>
      <w:r w:rsidR="002E0B08">
        <w:rPr>
          <w:rFonts w:ascii="Times New Roman" w:eastAsia="Calibri" w:hAnsi="Times New Roman" w:cs="Times New Roman"/>
          <w:sz w:val="28"/>
          <w:szCs w:val="28"/>
          <w:lang w:val="en-US"/>
        </w:rPr>
        <w:t>XVII</w:t>
      </w:r>
      <w:r w:rsidR="002E0B08" w:rsidRPr="002E0B08">
        <w:rPr>
          <w:rFonts w:ascii="Times New Roman" w:eastAsia="Calibri" w:hAnsi="Times New Roman" w:cs="Times New Roman"/>
          <w:sz w:val="28"/>
          <w:szCs w:val="28"/>
        </w:rPr>
        <w:t xml:space="preserve"> </w:t>
      </w:r>
      <w:r w:rsidR="002E0B08">
        <w:rPr>
          <w:rFonts w:ascii="Times New Roman" w:eastAsia="Calibri" w:hAnsi="Times New Roman" w:cs="Times New Roman"/>
          <w:sz w:val="28"/>
          <w:szCs w:val="28"/>
        </w:rPr>
        <w:t xml:space="preserve">в. </w:t>
      </w:r>
      <w:r w:rsidR="002E311D">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это </w:t>
      </w:r>
      <w:r w:rsidR="002E311D">
        <w:rPr>
          <w:rFonts w:ascii="Times New Roman" w:eastAsia="Calibri" w:hAnsi="Times New Roman" w:cs="Times New Roman"/>
          <w:sz w:val="28"/>
          <w:szCs w:val="28"/>
        </w:rPr>
        <w:t>свидетельс</w:t>
      </w:r>
      <w:r w:rsidR="00AE734A">
        <w:rPr>
          <w:rFonts w:ascii="Times New Roman" w:eastAsia="Calibri" w:hAnsi="Times New Roman" w:cs="Times New Roman"/>
          <w:sz w:val="28"/>
          <w:szCs w:val="28"/>
        </w:rPr>
        <w:t>т</w:t>
      </w:r>
      <w:r w:rsidR="002E311D">
        <w:rPr>
          <w:rFonts w:ascii="Times New Roman" w:eastAsia="Calibri" w:hAnsi="Times New Roman" w:cs="Times New Roman"/>
          <w:sz w:val="28"/>
          <w:szCs w:val="28"/>
        </w:rPr>
        <w:t xml:space="preserve">ва того, как </w:t>
      </w:r>
      <w:r w:rsidR="00AE734A">
        <w:rPr>
          <w:rFonts w:ascii="Times New Roman" w:eastAsia="Calibri" w:hAnsi="Times New Roman" w:cs="Times New Roman"/>
          <w:sz w:val="28"/>
          <w:szCs w:val="28"/>
        </w:rPr>
        <w:t>начиная с 1667 г. постепенно, шаг за шагом проходил процесс становления российского военно-морского флота</w:t>
      </w:r>
      <w:r>
        <w:rPr>
          <w:rFonts w:ascii="Times New Roman" w:eastAsia="Calibri" w:hAnsi="Times New Roman" w:cs="Times New Roman"/>
          <w:sz w:val="28"/>
          <w:szCs w:val="28"/>
        </w:rPr>
        <w:t xml:space="preserve">: </w:t>
      </w:r>
      <w:r w:rsidR="00AE734A">
        <w:rPr>
          <w:rFonts w:ascii="Times New Roman" w:eastAsia="Calibri" w:hAnsi="Times New Roman" w:cs="Times New Roman"/>
          <w:sz w:val="28"/>
          <w:szCs w:val="28"/>
        </w:rPr>
        <w:t>постройка и походы военно-морских кораблей, появление дисциплинарного устава</w:t>
      </w:r>
      <w:r w:rsidR="000C6D93">
        <w:rPr>
          <w:rFonts w:ascii="Times New Roman" w:eastAsia="Calibri" w:hAnsi="Times New Roman" w:cs="Times New Roman"/>
          <w:sz w:val="28"/>
          <w:szCs w:val="28"/>
        </w:rPr>
        <w:t xml:space="preserve"> и </w:t>
      </w:r>
      <w:r w:rsidR="007E1CF6">
        <w:rPr>
          <w:rFonts w:ascii="Times New Roman" w:eastAsia="Calibri" w:hAnsi="Times New Roman" w:cs="Times New Roman"/>
          <w:sz w:val="28"/>
          <w:szCs w:val="28"/>
        </w:rPr>
        <w:t xml:space="preserve">ряда </w:t>
      </w:r>
      <w:r w:rsidR="00AE734A">
        <w:rPr>
          <w:rFonts w:ascii="Times New Roman" w:eastAsia="Calibri" w:hAnsi="Times New Roman" w:cs="Times New Roman"/>
          <w:sz w:val="28"/>
          <w:szCs w:val="28"/>
        </w:rPr>
        <w:t xml:space="preserve">установлений о корабельных сигналах </w:t>
      </w:r>
      <w:r w:rsidR="003B7EA4">
        <w:rPr>
          <w:rFonts w:ascii="Times New Roman" w:eastAsia="Calibri" w:hAnsi="Times New Roman" w:cs="Times New Roman"/>
          <w:sz w:val="28"/>
          <w:szCs w:val="28"/>
        </w:rPr>
        <w:t>с вкраплением в них новых дисциплинарных норм.</w:t>
      </w:r>
    </w:p>
    <w:p w14:paraId="1AC4FDD4" w14:textId="7FB46B7F" w:rsidR="00710F67" w:rsidRPr="00710F67" w:rsidRDefault="00710F67" w:rsidP="005153B6">
      <w:pPr>
        <w:spacing w:after="200"/>
        <w:ind w:firstLine="709"/>
        <w:contextualSpacing/>
        <w:jc w:val="both"/>
        <w:rPr>
          <w:rFonts w:ascii="Times New Roman" w:eastAsia="Calibri" w:hAnsi="Times New Roman" w:cs="Times New Roman"/>
          <w:b/>
          <w:bCs/>
          <w:sz w:val="28"/>
          <w:szCs w:val="28"/>
        </w:rPr>
      </w:pPr>
    </w:p>
    <w:p w14:paraId="65343497" w14:textId="78678B67" w:rsidR="007F651A" w:rsidRPr="007F651A" w:rsidRDefault="001962A2" w:rsidP="005153B6">
      <w:pPr>
        <w:spacing w:after="200"/>
        <w:ind w:firstLine="709"/>
        <w:contextualSpacing/>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Применя</w:t>
      </w:r>
      <w:r w:rsidR="007F651A" w:rsidRPr="007F651A">
        <w:rPr>
          <w:rFonts w:ascii="Times New Roman" w:eastAsia="Calibri" w:hAnsi="Times New Roman" w:cs="Times New Roman"/>
          <w:b/>
          <w:bCs/>
          <w:sz w:val="28"/>
          <w:szCs w:val="28"/>
        </w:rPr>
        <w:t>л</w:t>
      </w:r>
      <w:r w:rsidR="00F0197C">
        <w:rPr>
          <w:rFonts w:ascii="Times New Roman" w:eastAsia="Calibri" w:hAnsi="Times New Roman" w:cs="Times New Roman"/>
          <w:b/>
          <w:bCs/>
          <w:sz w:val="28"/>
          <w:szCs w:val="28"/>
        </w:rPr>
        <w:t xml:space="preserve">ся </w:t>
      </w:r>
      <w:r w:rsidR="007F651A" w:rsidRPr="007F651A">
        <w:rPr>
          <w:rFonts w:ascii="Times New Roman" w:eastAsia="Calibri" w:hAnsi="Times New Roman" w:cs="Times New Roman"/>
          <w:b/>
          <w:bCs/>
          <w:sz w:val="28"/>
          <w:szCs w:val="28"/>
        </w:rPr>
        <w:t xml:space="preserve">ли Корабельный устав </w:t>
      </w:r>
      <w:r w:rsidR="00F0197C">
        <w:rPr>
          <w:rFonts w:ascii="Times New Roman" w:eastAsia="Calibri" w:hAnsi="Times New Roman" w:cs="Times New Roman"/>
          <w:b/>
          <w:bCs/>
          <w:sz w:val="28"/>
          <w:szCs w:val="28"/>
        </w:rPr>
        <w:t xml:space="preserve">после </w:t>
      </w:r>
      <w:r w:rsidR="007F651A" w:rsidRPr="007F651A">
        <w:rPr>
          <w:rFonts w:ascii="Times New Roman" w:eastAsia="Calibri" w:hAnsi="Times New Roman" w:cs="Times New Roman"/>
          <w:b/>
          <w:bCs/>
          <w:sz w:val="28"/>
          <w:szCs w:val="28"/>
        </w:rPr>
        <w:t>16</w:t>
      </w:r>
      <w:r w:rsidR="00F0197C">
        <w:rPr>
          <w:rFonts w:ascii="Times New Roman" w:eastAsia="Calibri" w:hAnsi="Times New Roman" w:cs="Times New Roman"/>
          <w:b/>
          <w:bCs/>
          <w:sz w:val="28"/>
          <w:szCs w:val="28"/>
        </w:rPr>
        <w:t xml:space="preserve">70 </w:t>
      </w:r>
      <w:r w:rsidR="007F651A" w:rsidRPr="007F651A">
        <w:rPr>
          <w:rFonts w:ascii="Times New Roman" w:eastAsia="Calibri" w:hAnsi="Times New Roman" w:cs="Times New Roman"/>
          <w:b/>
          <w:bCs/>
          <w:sz w:val="28"/>
          <w:szCs w:val="28"/>
        </w:rPr>
        <w:t>г.?</w:t>
      </w:r>
    </w:p>
    <w:p w14:paraId="111EF3CD" w14:textId="77777777" w:rsidR="00423D44" w:rsidRDefault="00423D44" w:rsidP="005153B6">
      <w:pPr>
        <w:spacing w:after="200"/>
        <w:ind w:firstLine="709"/>
        <w:contextualSpacing/>
        <w:jc w:val="both"/>
        <w:rPr>
          <w:rFonts w:ascii="Times New Roman" w:eastAsia="Calibri" w:hAnsi="Times New Roman" w:cs="Times New Roman"/>
          <w:sz w:val="28"/>
          <w:szCs w:val="28"/>
        </w:rPr>
      </w:pPr>
    </w:p>
    <w:p w14:paraId="244C04C0" w14:textId="1F543835" w:rsidR="00710F67" w:rsidRDefault="00FC0C70" w:rsidP="00710F67">
      <w:pPr>
        <w:spacing w:after="200"/>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Pr="00247C2F">
        <w:rPr>
          <w:rFonts w:ascii="Times New Roman" w:eastAsia="Calibri" w:hAnsi="Times New Roman" w:cs="Times New Roman"/>
          <w:sz w:val="28"/>
          <w:szCs w:val="28"/>
        </w:rPr>
        <w:t xml:space="preserve">ысказанные историками флота </w:t>
      </w:r>
      <w:r w:rsidR="00710F67">
        <w:rPr>
          <w:rFonts w:ascii="Times New Roman" w:eastAsia="Calibri" w:hAnsi="Times New Roman" w:cs="Times New Roman"/>
          <w:sz w:val="28"/>
          <w:szCs w:val="28"/>
          <w:lang w:val="en-US"/>
        </w:rPr>
        <w:t>XIX</w:t>
      </w:r>
      <w:r w:rsidR="00710F67" w:rsidRPr="00710F67">
        <w:rPr>
          <w:rFonts w:ascii="Times New Roman" w:eastAsia="Calibri" w:hAnsi="Times New Roman" w:cs="Times New Roman"/>
          <w:sz w:val="28"/>
          <w:szCs w:val="28"/>
        </w:rPr>
        <w:t xml:space="preserve"> </w:t>
      </w:r>
      <w:r w:rsidR="00710F67">
        <w:rPr>
          <w:rFonts w:ascii="Times New Roman" w:eastAsia="Calibri" w:hAnsi="Times New Roman" w:cs="Times New Roman"/>
          <w:sz w:val="28"/>
          <w:szCs w:val="28"/>
        </w:rPr>
        <w:t xml:space="preserve">столетия </w:t>
      </w:r>
      <w:r w:rsidRPr="00247C2F">
        <w:rPr>
          <w:rFonts w:ascii="Times New Roman" w:eastAsia="Calibri" w:hAnsi="Times New Roman" w:cs="Times New Roman"/>
          <w:sz w:val="28"/>
          <w:szCs w:val="28"/>
        </w:rPr>
        <w:t xml:space="preserve">В. П. Мельницким, С. И. Елагиным, Ф. Ф. Веселаго и </w:t>
      </w:r>
      <w:r w:rsidR="000E4BF4" w:rsidRPr="00247C2F">
        <w:rPr>
          <w:rFonts w:ascii="Times New Roman" w:eastAsia="Calibri" w:hAnsi="Times New Roman" w:cs="Times New Roman"/>
          <w:sz w:val="28"/>
          <w:szCs w:val="28"/>
        </w:rPr>
        <w:t>нашим современником М. О. Акишиным мысли, что действие этого корабельного устава ограничивается временем 1669‒1670 гг., не име</w:t>
      </w:r>
      <w:r>
        <w:rPr>
          <w:rFonts w:ascii="Times New Roman" w:eastAsia="Calibri" w:hAnsi="Times New Roman" w:cs="Times New Roman"/>
          <w:sz w:val="28"/>
          <w:szCs w:val="28"/>
        </w:rPr>
        <w:t>ю</w:t>
      </w:r>
      <w:r w:rsidR="000E4BF4" w:rsidRPr="00247C2F">
        <w:rPr>
          <w:rFonts w:ascii="Times New Roman" w:eastAsia="Calibri" w:hAnsi="Times New Roman" w:cs="Times New Roman"/>
          <w:sz w:val="28"/>
          <w:szCs w:val="28"/>
        </w:rPr>
        <w:t>т документально</w:t>
      </w:r>
      <w:r>
        <w:rPr>
          <w:rFonts w:ascii="Times New Roman" w:eastAsia="Calibri" w:hAnsi="Times New Roman" w:cs="Times New Roman"/>
          <w:sz w:val="28"/>
          <w:szCs w:val="28"/>
        </w:rPr>
        <w:t xml:space="preserve">й опоры </w:t>
      </w:r>
      <w:r w:rsidR="000E4BF4" w:rsidRPr="00247C2F">
        <w:rPr>
          <w:rFonts w:ascii="Times New Roman" w:eastAsia="Calibri" w:hAnsi="Times New Roman" w:cs="Times New Roman"/>
          <w:sz w:val="28"/>
          <w:szCs w:val="28"/>
        </w:rPr>
        <w:t>и явля</w:t>
      </w:r>
      <w:r>
        <w:rPr>
          <w:rFonts w:ascii="Times New Roman" w:eastAsia="Calibri" w:hAnsi="Times New Roman" w:cs="Times New Roman"/>
          <w:sz w:val="28"/>
          <w:szCs w:val="28"/>
        </w:rPr>
        <w:t>ю</w:t>
      </w:r>
      <w:r w:rsidR="000E4BF4" w:rsidRPr="00247C2F">
        <w:rPr>
          <w:rFonts w:ascii="Times New Roman" w:eastAsia="Calibri" w:hAnsi="Times New Roman" w:cs="Times New Roman"/>
          <w:sz w:val="28"/>
          <w:szCs w:val="28"/>
        </w:rPr>
        <w:t xml:space="preserve">тся лишь предположением. </w:t>
      </w:r>
      <w:r w:rsidR="00710F67" w:rsidRPr="000E4BF4">
        <w:rPr>
          <w:rFonts w:ascii="Times New Roman" w:eastAsia="Calibri" w:hAnsi="Times New Roman" w:cs="Times New Roman"/>
          <w:sz w:val="28"/>
          <w:szCs w:val="28"/>
        </w:rPr>
        <w:t xml:space="preserve">Между тем вопрос о том, прекратили «Артикульные статьи» применяться в 1670 г. или их продолжали считать действующими и использовать, </w:t>
      </w:r>
      <w:r w:rsidR="00710F67" w:rsidRPr="000E4BF4">
        <w:rPr>
          <w:rFonts w:ascii="Times New Roman" w:eastAsia="Calibri" w:hAnsi="Times New Roman" w:cs="Times New Roman"/>
          <w:sz w:val="28"/>
          <w:szCs w:val="28"/>
        </w:rPr>
        <w:lastRenderedPageBreak/>
        <w:t xml:space="preserve">существенный для характеристики процесса рождения России в качестве военно-морской державы. </w:t>
      </w:r>
      <w:r w:rsidR="00710F67">
        <w:rPr>
          <w:rFonts w:ascii="Times New Roman" w:eastAsia="Calibri" w:hAnsi="Times New Roman" w:cs="Times New Roman"/>
          <w:sz w:val="28"/>
          <w:szCs w:val="28"/>
        </w:rPr>
        <w:t>Важно</w:t>
      </w:r>
      <w:r w:rsidR="00710F67" w:rsidRPr="000E4BF4">
        <w:rPr>
          <w:rFonts w:ascii="Times New Roman" w:eastAsia="Calibri" w:hAnsi="Times New Roman" w:cs="Times New Roman"/>
          <w:sz w:val="28"/>
          <w:szCs w:val="28"/>
        </w:rPr>
        <w:t xml:space="preserve"> выяснить, применял</w:t>
      </w:r>
      <w:r w:rsidR="00B411D3">
        <w:rPr>
          <w:rFonts w:ascii="Times New Roman" w:eastAsia="Calibri" w:hAnsi="Times New Roman" w:cs="Times New Roman"/>
          <w:sz w:val="28"/>
          <w:szCs w:val="28"/>
        </w:rPr>
        <w:t xml:space="preserve">ся ли Корабельный устав 1669 г. </w:t>
      </w:r>
      <w:r w:rsidR="00710F67" w:rsidRPr="000E4BF4">
        <w:rPr>
          <w:rFonts w:ascii="Times New Roman" w:eastAsia="Calibri" w:hAnsi="Times New Roman" w:cs="Times New Roman"/>
          <w:sz w:val="28"/>
          <w:szCs w:val="28"/>
        </w:rPr>
        <w:t xml:space="preserve">в промежуток времени от 1670 до 1698 г., до того </w:t>
      </w:r>
      <w:r w:rsidR="00731BB8">
        <w:rPr>
          <w:rFonts w:ascii="Times New Roman" w:eastAsia="Calibri" w:hAnsi="Times New Roman" w:cs="Times New Roman"/>
          <w:sz w:val="28"/>
          <w:szCs w:val="28"/>
        </w:rPr>
        <w:t xml:space="preserve">времени, </w:t>
      </w:r>
      <w:r w:rsidR="00710F67" w:rsidRPr="000E4BF4">
        <w:rPr>
          <w:rFonts w:ascii="Times New Roman" w:eastAsia="Calibri" w:hAnsi="Times New Roman" w:cs="Times New Roman"/>
          <w:sz w:val="28"/>
          <w:szCs w:val="28"/>
        </w:rPr>
        <w:t xml:space="preserve">когда им на смену пришли «Правила службы на кораблях», другая переработка того же голландского дисциплинарного устава 1662 г., выполненная вице-адмиралом К. Крюйсом в 1698 г. </w:t>
      </w:r>
    </w:p>
    <w:p w14:paraId="478AA597" w14:textId="5A779D21" w:rsidR="00FD09B3" w:rsidRPr="00AB046B" w:rsidRDefault="00710F67" w:rsidP="002C2200">
      <w:pPr>
        <w:spacing w:after="200"/>
        <w:ind w:firstLine="709"/>
        <w:contextualSpacing/>
        <w:jc w:val="both"/>
        <w:rPr>
          <w:rFonts w:ascii="Times New Roman" w:eastAsia="Calibri" w:hAnsi="Times New Roman" w:cs="Times New Roman"/>
          <w:sz w:val="28"/>
          <w:szCs w:val="28"/>
        </w:rPr>
      </w:pPr>
      <w:r w:rsidRPr="000E4BF4">
        <w:rPr>
          <w:rFonts w:ascii="Times New Roman" w:eastAsia="Calibri" w:hAnsi="Times New Roman" w:cs="Times New Roman"/>
          <w:sz w:val="28"/>
          <w:szCs w:val="28"/>
        </w:rPr>
        <w:t xml:space="preserve">В первую очередь следует </w:t>
      </w:r>
      <w:r w:rsidR="005831B2">
        <w:rPr>
          <w:rFonts w:ascii="Times New Roman" w:eastAsia="Calibri" w:hAnsi="Times New Roman" w:cs="Times New Roman"/>
          <w:sz w:val="28"/>
          <w:szCs w:val="28"/>
        </w:rPr>
        <w:t xml:space="preserve">обратиться к осмыслению слов Петра </w:t>
      </w:r>
      <w:r w:rsidR="005831B2">
        <w:rPr>
          <w:rFonts w:ascii="Times New Roman" w:eastAsia="Calibri" w:hAnsi="Times New Roman" w:cs="Times New Roman"/>
          <w:sz w:val="28"/>
          <w:szCs w:val="28"/>
          <w:lang w:val="en-US"/>
        </w:rPr>
        <w:t>I</w:t>
      </w:r>
      <w:r w:rsidR="005831B2" w:rsidRPr="005831B2">
        <w:rPr>
          <w:rFonts w:ascii="Times New Roman" w:eastAsia="Calibri" w:hAnsi="Times New Roman" w:cs="Times New Roman"/>
          <w:sz w:val="28"/>
          <w:szCs w:val="28"/>
        </w:rPr>
        <w:t xml:space="preserve"> </w:t>
      </w:r>
      <w:r w:rsidR="005831B2">
        <w:rPr>
          <w:rFonts w:ascii="Times New Roman" w:eastAsia="Calibri" w:hAnsi="Times New Roman" w:cs="Times New Roman"/>
          <w:sz w:val="28"/>
          <w:szCs w:val="28"/>
        </w:rPr>
        <w:t xml:space="preserve">в </w:t>
      </w:r>
      <w:r w:rsidRPr="000E4BF4">
        <w:rPr>
          <w:rFonts w:ascii="Times New Roman" w:eastAsia="Calibri" w:hAnsi="Times New Roman" w:cs="Times New Roman"/>
          <w:sz w:val="28"/>
          <w:szCs w:val="28"/>
        </w:rPr>
        <w:t xml:space="preserve"> </w:t>
      </w:r>
      <w:r w:rsidR="005831B2" w:rsidRPr="000E4BF4">
        <w:rPr>
          <w:rFonts w:ascii="Times New Roman" w:eastAsia="Calibri" w:hAnsi="Times New Roman" w:cs="Times New Roman"/>
          <w:sz w:val="28"/>
          <w:szCs w:val="28"/>
        </w:rPr>
        <w:t xml:space="preserve">предисловии к Морскому уставу 1720 г. </w:t>
      </w:r>
      <w:r w:rsidR="005831B2">
        <w:rPr>
          <w:rFonts w:ascii="Times New Roman" w:eastAsia="Calibri" w:hAnsi="Times New Roman" w:cs="Times New Roman"/>
          <w:sz w:val="28"/>
          <w:szCs w:val="28"/>
        </w:rPr>
        <w:t>С</w:t>
      </w:r>
      <w:r w:rsidRPr="000E4BF4">
        <w:rPr>
          <w:rFonts w:ascii="Times New Roman" w:eastAsia="Calibri" w:hAnsi="Times New Roman" w:cs="Times New Roman"/>
          <w:sz w:val="28"/>
          <w:szCs w:val="28"/>
        </w:rPr>
        <w:t xml:space="preserve">трого говоря, создатель Российского флота </w:t>
      </w:r>
      <w:r w:rsidR="00731BB8">
        <w:rPr>
          <w:rFonts w:ascii="Times New Roman" w:eastAsia="Calibri" w:hAnsi="Times New Roman" w:cs="Times New Roman"/>
          <w:sz w:val="28"/>
          <w:szCs w:val="28"/>
        </w:rPr>
        <w:t xml:space="preserve">со знанием дела </w:t>
      </w:r>
      <w:r w:rsidRPr="000E4BF4">
        <w:rPr>
          <w:rFonts w:ascii="Times New Roman" w:eastAsia="Calibri" w:hAnsi="Times New Roman" w:cs="Times New Roman"/>
          <w:sz w:val="28"/>
          <w:szCs w:val="28"/>
        </w:rPr>
        <w:t>заявил, что подготовка этого законодательного акта –</w:t>
      </w:r>
      <w:r w:rsidR="005831B2">
        <w:rPr>
          <w:rFonts w:ascii="Times New Roman" w:eastAsia="Calibri" w:hAnsi="Times New Roman" w:cs="Times New Roman"/>
          <w:sz w:val="28"/>
          <w:szCs w:val="28"/>
        </w:rPr>
        <w:t xml:space="preserve"> </w:t>
      </w:r>
      <w:r w:rsidRPr="000E4BF4">
        <w:rPr>
          <w:rFonts w:ascii="Times New Roman" w:eastAsia="Calibri" w:hAnsi="Times New Roman" w:cs="Times New Roman"/>
          <w:sz w:val="28"/>
          <w:szCs w:val="28"/>
        </w:rPr>
        <w:t>продолжение дела его отца, царя Алексея Михайловича</w:t>
      </w:r>
      <w:r w:rsidR="005831B2">
        <w:rPr>
          <w:rFonts w:ascii="Times New Roman" w:eastAsia="Calibri" w:hAnsi="Times New Roman" w:cs="Times New Roman"/>
          <w:sz w:val="28"/>
          <w:szCs w:val="28"/>
        </w:rPr>
        <w:t xml:space="preserve">. Таким образом, </w:t>
      </w:r>
      <w:r w:rsidRPr="000E4BF4">
        <w:rPr>
          <w:rFonts w:ascii="Times New Roman" w:eastAsia="Calibri" w:hAnsi="Times New Roman" w:cs="Times New Roman"/>
          <w:sz w:val="28"/>
          <w:szCs w:val="28"/>
        </w:rPr>
        <w:t xml:space="preserve">молодой российский монарх по </w:t>
      </w:r>
      <w:r w:rsidR="00731BB8">
        <w:rPr>
          <w:rFonts w:ascii="Times New Roman" w:eastAsia="Calibri" w:hAnsi="Times New Roman" w:cs="Times New Roman"/>
          <w:sz w:val="28"/>
          <w:szCs w:val="28"/>
        </w:rPr>
        <w:t>меньш</w:t>
      </w:r>
      <w:r w:rsidRPr="000E4BF4">
        <w:rPr>
          <w:rFonts w:ascii="Times New Roman" w:eastAsia="Calibri" w:hAnsi="Times New Roman" w:cs="Times New Roman"/>
          <w:sz w:val="28"/>
          <w:szCs w:val="28"/>
        </w:rPr>
        <w:t xml:space="preserve">ей мере был </w:t>
      </w:r>
      <w:r w:rsidR="00731BB8">
        <w:rPr>
          <w:rFonts w:ascii="Times New Roman" w:eastAsia="Calibri" w:hAnsi="Times New Roman" w:cs="Times New Roman"/>
          <w:sz w:val="28"/>
          <w:szCs w:val="28"/>
        </w:rPr>
        <w:t>осведомлё</w:t>
      </w:r>
      <w:r w:rsidRPr="000E4BF4">
        <w:rPr>
          <w:rFonts w:ascii="Times New Roman" w:eastAsia="Calibri" w:hAnsi="Times New Roman" w:cs="Times New Roman"/>
          <w:sz w:val="28"/>
          <w:szCs w:val="28"/>
        </w:rPr>
        <w:t xml:space="preserve">н об «Артикульных статьях» Д. Бутлера. Однако </w:t>
      </w:r>
      <w:r w:rsidR="005831B2">
        <w:rPr>
          <w:rFonts w:ascii="Times New Roman" w:eastAsia="Calibri" w:hAnsi="Times New Roman" w:cs="Times New Roman"/>
          <w:sz w:val="28"/>
          <w:szCs w:val="28"/>
        </w:rPr>
        <w:t xml:space="preserve">в предисловии </w:t>
      </w:r>
      <w:r w:rsidRPr="000E4BF4">
        <w:rPr>
          <w:rFonts w:ascii="Times New Roman" w:eastAsia="Calibri" w:hAnsi="Times New Roman" w:cs="Times New Roman"/>
          <w:sz w:val="28"/>
          <w:szCs w:val="28"/>
        </w:rPr>
        <w:t xml:space="preserve">прямо не </w:t>
      </w:r>
      <w:r w:rsidR="005831B2">
        <w:rPr>
          <w:rFonts w:ascii="Times New Roman" w:eastAsia="Calibri" w:hAnsi="Times New Roman" w:cs="Times New Roman"/>
          <w:sz w:val="28"/>
          <w:szCs w:val="28"/>
        </w:rPr>
        <w:t xml:space="preserve">сказано </w:t>
      </w:r>
      <w:r w:rsidRPr="000E4BF4">
        <w:rPr>
          <w:rFonts w:ascii="Times New Roman" w:eastAsia="Calibri" w:hAnsi="Times New Roman" w:cs="Times New Roman"/>
          <w:sz w:val="28"/>
          <w:szCs w:val="28"/>
        </w:rPr>
        <w:t xml:space="preserve">о том, использовался ли </w:t>
      </w:r>
      <w:r w:rsidR="00AE4513">
        <w:rPr>
          <w:rFonts w:ascii="Times New Roman" w:eastAsia="Calibri" w:hAnsi="Times New Roman" w:cs="Times New Roman"/>
          <w:sz w:val="28"/>
          <w:szCs w:val="28"/>
        </w:rPr>
        <w:t xml:space="preserve">Корабельный устав 1669 г. </w:t>
      </w:r>
      <w:r w:rsidRPr="000E4BF4">
        <w:rPr>
          <w:rFonts w:ascii="Times New Roman" w:eastAsia="Calibri" w:hAnsi="Times New Roman" w:cs="Times New Roman"/>
          <w:sz w:val="28"/>
          <w:szCs w:val="28"/>
        </w:rPr>
        <w:t xml:space="preserve"> в начальный период создания Российского военно-морского флота</w:t>
      </w:r>
      <w:r w:rsidR="00AE4513">
        <w:rPr>
          <w:rFonts w:ascii="Times New Roman" w:eastAsia="Calibri" w:hAnsi="Times New Roman" w:cs="Times New Roman"/>
          <w:sz w:val="28"/>
          <w:szCs w:val="28"/>
        </w:rPr>
        <w:t xml:space="preserve">. </w:t>
      </w:r>
      <w:r w:rsidRPr="000E4BF4">
        <w:rPr>
          <w:rFonts w:ascii="Times New Roman" w:eastAsia="Calibri" w:hAnsi="Times New Roman" w:cs="Times New Roman"/>
          <w:sz w:val="28"/>
          <w:szCs w:val="28"/>
        </w:rPr>
        <w:t xml:space="preserve">Вот эти слова Петра </w:t>
      </w:r>
      <w:r w:rsidRPr="000E4BF4">
        <w:rPr>
          <w:rFonts w:ascii="Times New Roman" w:eastAsia="Calibri" w:hAnsi="Times New Roman" w:cs="Times New Roman"/>
          <w:sz w:val="28"/>
          <w:szCs w:val="28"/>
          <w:lang w:val="en-US"/>
        </w:rPr>
        <w:t>I</w:t>
      </w:r>
      <w:r w:rsidRPr="000E4BF4">
        <w:rPr>
          <w:rFonts w:ascii="Times New Roman" w:eastAsia="Calibri" w:hAnsi="Times New Roman" w:cs="Times New Roman"/>
          <w:sz w:val="28"/>
          <w:szCs w:val="28"/>
        </w:rPr>
        <w:t xml:space="preserve">: «Учиня Устав воинской сухопутной, ныне с помощию Божиею приступаем к Морскому, которое також </w:t>
      </w:r>
      <w:bookmarkStart w:id="7" w:name="_Hlk220714241"/>
      <w:r w:rsidRPr="000E4BF4">
        <w:rPr>
          <w:rFonts w:ascii="Times New Roman" w:eastAsia="Calibri" w:hAnsi="Times New Roman" w:cs="Times New Roman"/>
          <w:sz w:val="28"/>
          <w:szCs w:val="28"/>
        </w:rPr>
        <w:t>прежде сего начинаемо было</w:t>
      </w:r>
      <w:bookmarkEnd w:id="7"/>
      <w:r w:rsidRPr="000E4BF4">
        <w:rPr>
          <w:rFonts w:ascii="Times New Roman" w:eastAsia="Calibri" w:hAnsi="Times New Roman" w:cs="Times New Roman"/>
          <w:sz w:val="28"/>
          <w:szCs w:val="28"/>
        </w:rPr>
        <w:t xml:space="preserve">, а имянно при блаженной и вечнодостойной памяти Его Величества государя отца нашего </w:t>
      </w:r>
      <w:bookmarkStart w:id="8" w:name="_Hlk220714362"/>
      <w:r w:rsidRPr="000E4BF4">
        <w:rPr>
          <w:rFonts w:ascii="Times New Roman" w:eastAsia="Calibri" w:hAnsi="Times New Roman" w:cs="Times New Roman"/>
          <w:sz w:val="28"/>
          <w:szCs w:val="28"/>
        </w:rPr>
        <w:t>для мореплавания на Каспийском море</w:t>
      </w:r>
      <w:bookmarkEnd w:id="8"/>
      <w:r w:rsidRPr="000E4BF4">
        <w:rPr>
          <w:rFonts w:ascii="Times New Roman" w:eastAsia="Calibri" w:hAnsi="Times New Roman" w:cs="Times New Roman"/>
          <w:sz w:val="28"/>
          <w:szCs w:val="28"/>
        </w:rPr>
        <w:t>. Но тогда чего ради тому не исполнитися, и на нас сие бремя воля Вышняго Правителя возложить изволила, оное</w:t>
      </w:r>
      <w:r w:rsidR="00AE4513" w:rsidRPr="00AE4513">
        <w:rPr>
          <w:rFonts w:ascii="Times New Roman" w:eastAsia="Calibri" w:hAnsi="Times New Roman" w:cs="Times New Roman"/>
          <w:sz w:val="28"/>
          <w:szCs w:val="28"/>
        </w:rPr>
        <w:t xml:space="preserve"> </w:t>
      </w:r>
      <w:r w:rsidR="00AE4513" w:rsidRPr="000E4BF4">
        <w:rPr>
          <w:rFonts w:ascii="Times New Roman" w:eastAsia="Calibri" w:hAnsi="Times New Roman" w:cs="Times New Roman"/>
          <w:sz w:val="28"/>
          <w:szCs w:val="28"/>
        </w:rPr>
        <w:t>оставляем непостижимым судбам Его»</w:t>
      </w:r>
      <w:r w:rsidR="00AE4513" w:rsidRPr="000E4BF4">
        <w:rPr>
          <w:rStyle w:val="a7"/>
          <w:rFonts w:ascii="Times New Roman" w:eastAsia="Calibri" w:hAnsi="Times New Roman" w:cs="Times New Roman"/>
          <w:sz w:val="28"/>
          <w:szCs w:val="28"/>
        </w:rPr>
        <w:footnoteReference w:id="36"/>
      </w:r>
      <w:r w:rsidR="00AE4513" w:rsidRPr="000E4BF4">
        <w:rPr>
          <w:rFonts w:ascii="Times New Roman" w:eastAsia="Calibri" w:hAnsi="Times New Roman" w:cs="Times New Roman"/>
          <w:sz w:val="28"/>
          <w:szCs w:val="28"/>
        </w:rPr>
        <w:t>. Далее монарх сразу же перешёл к развитию мысли о необходимости для страны военно-морского</w:t>
      </w:r>
      <w:r w:rsidR="00AE4513" w:rsidRPr="00AE4513">
        <w:rPr>
          <w:rFonts w:ascii="Times New Roman" w:eastAsia="Calibri" w:hAnsi="Times New Roman" w:cs="Times New Roman"/>
          <w:sz w:val="28"/>
          <w:szCs w:val="28"/>
        </w:rPr>
        <w:t xml:space="preserve"> </w:t>
      </w:r>
      <w:r w:rsidR="00AE4513" w:rsidRPr="000E4BF4">
        <w:rPr>
          <w:rFonts w:ascii="Times New Roman" w:eastAsia="Calibri" w:hAnsi="Times New Roman" w:cs="Times New Roman"/>
          <w:sz w:val="28"/>
          <w:szCs w:val="28"/>
        </w:rPr>
        <w:t>флота: «И понеже сие дело необходимо нужное есть государству [по оной присловице, что всякой потентант, которой едино войско сухопутное имеет, одну руку имеет], того ради сей воинской Морской устав учинили ...»</w:t>
      </w:r>
      <w:r w:rsidR="00AE4513" w:rsidRPr="000E4BF4">
        <w:rPr>
          <w:rStyle w:val="a7"/>
          <w:rFonts w:ascii="Times New Roman" w:eastAsia="Calibri" w:hAnsi="Times New Roman" w:cs="Times New Roman"/>
          <w:sz w:val="28"/>
          <w:szCs w:val="28"/>
        </w:rPr>
        <w:footnoteReference w:id="37"/>
      </w:r>
      <w:r w:rsidR="00AE4513" w:rsidRPr="000E4BF4">
        <w:rPr>
          <w:rFonts w:ascii="Times New Roman" w:eastAsia="Calibri" w:hAnsi="Times New Roman" w:cs="Times New Roman"/>
          <w:sz w:val="28"/>
          <w:szCs w:val="28"/>
        </w:rPr>
        <w:t xml:space="preserve">. Такой сделанный Петром </w:t>
      </w:r>
      <w:r w:rsidR="00AE4513" w:rsidRPr="000E4BF4">
        <w:rPr>
          <w:rFonts w:ascii="Times New Roman" w:eastAsia="Calibri" w:hAnsi="Times New Roman" w:cs="Times New Roman"/>
          <w:sz w:val="28"/>
          <w:szCs w:val="28"/>
          <w:lang w:val="en-US"/>
        </w:rPr>
        <w:t>I</w:t>
      </w:r>
      <w:r w:rsidR="00AE4513" w:rsidRPr="000E4BF4">
        <w:rPr>
          <w:rFonts w:ascii="Times New Roman" w:eastAsia="Calibri" w:hAnsi="Times New Roman" w:cs="Times New Roman"/>
          <w:sz w:val="28"/>
          <w:szCs w:val="28"/>
        </w:rPr>
        <w:t xml:space="preserve"> переход от слов о </w:t>
      </w:r>
      <w:r w:rsidR="00AE4513">
        <w:rPr>
          <w:rFonts w:ascii="Times New Roman" w:eastAsia="Calibri" w:hAnsi="Times New Roman" w:cs="Times New Roman"/>
          <w:sz w:val="28"/>
          <w:szCs w:val="28"/>
        </w:rPr>
        <w:t>К</w:t>
      </w:r>
      <w:r w:rsidR="00AE4513" w:rsidRPr="000E4BF4">
        <w:rPr>
          <w:rFonts w:ascii="Times New Roman" w:eastAsia="Calibri" w:hAnsi="Times New Roman" w:cs="Times New Roman"/>
          <w:sz w:val="28"/>
          <w:szCs w:val="28"/>
        </w:rPr>
        <w:t>орабельном уставе царя</w:t>
      </w:r>
      <w:r w:rsidR="00AE4513">
        <w:rPr>
          <w:rFonts w:ascii="Times New Roman" w:eastAsia="Calibri" w:hAnsi="Times New Roman" w:cs="Times New Roman"/>
          <w:sz w:val="28"/>
          <w:szCs w:val="28"/>
        </w:rPr>
        <w:t xml:space="preserve"> </w:t>
      </w:r>
      <w:r w:rsidR="00AE4513" w:rsidRPr="000E4BF4">
        <w:rPr>
          <w:rFonts w:ascii="Times New Roman" w:eastAsia="Calibri" w:hAnsi="Times New Roman" w:cs="Times New Roman"/>
          <w:sz w:val="28"/>
          <w:szCs w:val="28"/>
        </w:rPr>
        <w:t>Алексея Михайловича к мысли о необходимости флота говорит о том, что слова «тому не исполнитися» относятся более к тому, что дело («сие дело») создания флота при его отце не было завершено, но не имелось ввиду, что не был введён в дело</w:t>
      </w:r>
      <w:r w:rsidR="00A32C4E">
        <w:rPr>
          <w:rFonts w:ascii="Times New Roman" w:eastAsia="Calibri" w:hAnsi="Times New Roman" w:cs="Times New Roman"/>
          <w:sz w:val="28"/>
          <w:szCs w:val="28"/>
        </w:rPr>
        <w:t xml:space="preserve"> и не продолжал использоваться </w:t>
      </w:r>
      <w:r w:rsidR="00AE4513">
        <w:rPr>
          <w:rFonts w:ascii="Times New Roman" w:eastAsia="Calibri" w:hAnsi="Times New Roman" w:cs="Times New Roman"/>
          <w:sz w:val="28"/>
          <w:szCs w:val="28"/>
        </w:rPr>
        <w:t>К</w:t>
      </w:r>
      <w:r w:rsidR="00AE4513" w:rsidRPr="000E4BF4">
        <w:rPr>
          <w:rFonts w:ascii="Times New Roman" w:eastAsia="Calibri" w:hAnsi="Times New Roman" w:cs="Times New Roman"/>
          <w:sz w:val="28"/>
          <w:szCs w:val="28"/>
        </w:rPr>
        <w:t xml:space="preserve">орабельный устав, рассчитанный на длительный срок применения в процессе превращения страны в военно-морскую державу. </w:t>
      </w:r>
      <w:r w:rsidR="008407A0">
        <w:rPr>
          <w:rFonts w:ascii="Times New Roman" w:eastAsia="Calibri" w:hAnsi="Times New Roman" w:cs="Times New Roman"/>
          <w:sz w:val="28"/>
          <w:szCs w:val="28"/>
        </w:rPr>
        <w:t>М</w:t>
      </w:r>
      <w:r w:rsidR="00AE4513" w:rsidRPr="000E4BF4">
        <w:rPr>
          <w:rFonts w:ascii="Times New Roman" w:eastAsia="Calibri" w:hAnsi="Times New Roman" w:cs="Times New Roman"/>
          <w:sz w:val="28"/>
          <w:szCs w:val="28"/>
        </w:rPr>
        <w:t xml:space="preserve">онарх </w:t>
      </w:r>
      <w:r w:rsidR="008407A0">
        <w:rPr>
          <w:rFonts w:ascii="Times New Roman" w:eastAsia="Calibri" w:hAnsi="Times New Roman" w:cs="Times New Roman"/>
          <w:sz w:val="28"/>
          <w:szCs w:val="28"/>
        </w:rPr>
        <w:t xml:space="preserve">прямо </w:t>
      </w:r>
      <w:r w:rsidR="00FD09B3">
        <w:rPr>
          <w:rFonts w:ascii="Times New Roman" w:eastAsia="Calibri" w:hAnsi="Times New Roman" w:cs="Times New Roman"/>
          <w:sz w:val="28"/>
          <w:szCs w:val="28"/>
        </w:rPr>
        <w:t xml:space="preserve">отметил </w:t>
      </w:r>
      <w:r w:rsidR="00AE4513" w:rsidRPr="000E4BF4">
        <w:rPr>
          <w:rFonts w:ascii="Times New Roman" w:eastAsia="Calibri" w:hAnsi="Times New Roman" w:cs="Times New Roman"/>
          <w:sz w:val="28"/>
          <w:szCs w:val="28"/>
        </w:rPr>
        <w:t xml:space="preserve">и то, что </w:t>
      </w:r>
      <w:r w:rsidR="00FD09B3">
        <w:rPr>
          <w:rFonts w:ascii="Times New Roman" w:eastAsia="Calibri" w:hAnsi="Times New Roman" w:cs="Times New Roman"/>
          <w:sz w:val="28"/>
          <w:szCs w:val="28"/>
        </w:rPr>
        <w:t xml:space="preserve">краткий, </w:t>
      </w:r>
      <w:r w:rsidR="00FD09B3" w:rsidRPr="000E4BF4">
        <w:rPr>
          <w:rFonts w:ascii="Times New Roman" w:eastAsia="Calibri" w:hAnsi="Times New Roman" w:cs="Times New Roman"/>
          <w:sz w:val="28"/>
          <w:szCs w:val="28"/>
        </w:rPr>
        <w:t>не каса</w:t>
      </w:r>
      <w:r w:rsidR="00FD09B3">
        <w:rPr>
          <w:rFonts w:ascii="Times New Roman" w:eastAsia="Calibri" w:hAnsi="Times New Roman" w:cs="Times New Roman"/>
          <w:sz w:val="28"/>
          <w:szCs w:val="28"/>
        </w:rPr>
        <w:t xml:space="preserve">вшийся </w:t>
      </w:r>
      <w:r w:rsidR="00FD09B3" w:rsidRPr="000E4BF4">
        <w:rPr>
          <w:rFonts w:ascii="Times New Roman" w:eastAsia="Calibri" w:hAnsi="Times New Roman" w:cs="Times New Roman"/>
          <w:sz w:val="28"/>
          <w:szCs w:val="28"/>
        </w:rPr>
        <w:t xml:space="preserve">многих правовых «казусов» </w:t>
      </w:r>
      <w:r w:rsidR="007E1CF6">
        <w:rPr>
          <w:rFonts w:ascii="Times New Roman" w:eastAsia="Calibri" w:hAnsi="Times New Roman" w:cs="Times New Roman"/>
          <w:sz w:val="28"/>
          <w:szCs w:val="28"/>
        </w:rPr>
        <w:t xml:space="preserve">дисциплинарный </w:t>
      </w:r>
      <w:r w:rsidR="00FD09B3">
        <w:rPr>
          <w:rFonts w:ascii="Times New Roman" w:eastAsia="Calibri" w:hAnsi="Times New Roman" w:cs="Times New Roman"/>
          <w:sz w:val="28"/>
          <w:szCs w:val="28"/>
        </w:rPr>
        <w:t>Корабельный у</w:t>
      </w:r>
      <w:r w:rsidR="00AE4513" w:rsidRPr="000E4BF4">
        <w:rPr>
          <w:rFonts w:ascii="Times New Roman" w:eastAsia="Calibri" w:hAnsi="Times New Roman" w:cs="Times New Roman"/>
          <w:sz w:val="28"/>
          <w:szCs w:val="28"/>
        </w:rPr>
        <w:t xml:space="preserve">став 1669 г. </w:t>
      </w:r>
      <w:r w:rsidR="00FD09B3">
        <w:rPr>
          <w:rFonts w:ascii="Times New Roman" w:eastAsia="Calibri" w:hAnsi="Times New Roman" w:cs="Times New Roman"/>
          <w:sz w:val="28"/>
          <w:szCs w:val="28"/>
        </w:rPr>
        <w:t>следует оценивать лишь как самое начало разработки отечественного военно-морского законодательства («</w:t>
      </w:r>
      <w:r w:rsidR="00FD09B3" w:rsidRPr="000E4BF4">
        <w:rPr>
          <w:rFonts w:ascii="Times New Roman" w:eastAsia="Calibri" w:hAnsi="Times New Roman" w:cs="Times New Roman"/>
          <w:sz w:val="28"/>
          <w:szCs w:val="28"/>
        </w:rPr>
        <w:t>прежде сего начинаемо было</w:t>
      </w:r>
      <w:r w:rsidR="008407A0">
        <w:rPr>
          <w:rFonts w:ascii="Times New Roman" w:eastAsia="Calibri" w:hAnsi="Times New Roman" w:cs="Times New Roman"/>
          <w:sz w:val="28"/>
          <w:szCs w:val="28"/>
        </w:rPr>
        <w:t xml:space="preserve"> …</w:t>
      </w:r>
      <w:r w:rsidR="008407A0" w:rsidRPr="008407A0">
        <w:rPr>
          <w:rFonts w:ascii="Times New Roman" w:eastAsia="Calibri" w:hAnsi="Times New Roman" w:cs="Times New Roman"/>
          <w:sz w:val="28"/>
          <w:szCs w:val="28"/>
        </w:rPr>
        <w:t xml:space="preserve"> для мореплавания на Каспийском море</w:t>
      </w:r>
      <w:r w:rsidR="00FD09B3">
        <w:rPr>
          <w:rFonts w:ascii="Times New Roman" w:eastAsia="Calibri" w:hAnsi="Times New Roman" w:cs="Times New Roman"/>
          <w:sz w:val="28"/>
          <w:szCs w:val="28"/>
        </w:rPr>
        <w:t>»).</w:t>
      </w:r>
      <w:r w:rsidR="00AB046B" w:rsidRPr="00AB046B">
        <w:rPr>
          <w:rFonts w:ascii="Times New Roman" w:eastAsia="Calibri" w:hAnsi="Times New Roman" w:cs="Times New Roman"/>
          <w:sz w:val="28"/>
          <w:szCs w:val="28"/>
        </w:rPr>
        <w:t xml:space="preserve"> </w:t>
      </w:r>
      <w:r w:rsidR="00AB046B">
        <w:rPr>
          <w:rFonts w:ascii="Times New Roman" w:eastAsia="Calibri" w:hAnsi="Times New Roman" w:cs="Times New Roman"/>
          <w:sz w:val="28"/>
          <w:szCs w:val="28"/>
        </w:rPr>
        <w:t>В</w:t>
      </w:r>
      <w:r w:rsidR="00AB046B" w:rsidRPr="000E4BF4">
        <w:rPr>
          <w:rFonts w:ascii="Times New Roman" w:eastAsia="Calibri" w:hAnsi="Times New Roman" w:cs="Times New Roman"/>
          <w:sz w:val="28"/>
          <w:szCs w:val="28"/>
        </w:rPr>
        <w:t xml:space="preserve"> Морском уставе 1720 г.</w:t>
      </w:r>
      <w:r w:rsidR="009A5F14">
        <w:rPr>
          <w:rFonts w:ascii="Times New Roman" w:eastAsia="Calibri" w:hAnsi="Times New Roman" w:cs="Times New Roman"/>
          <w:sz w:val="28"/>
          <w:szCs w:val="28"/>
        </w:rPr>
        <w:t xml:space="preserve">, итоговом правовом акте военно-морского законодательства Петровской эпохи, </w:t>
      </w:r>
      <w:r w:rsidR="00AB046B">
        <w:rPr>
          <w:rFonts w:ascii="Times New Roman" w:eastAsia="Calibri" w:hAnsi="Times New Roman" w:cs="Times New Roman"/>
          <w:sz w:val="28"/>
          <w:szCs w:val="28"/>
        </w:rPr>
        <w:t xml:space="preserve">едва намеченные или отсутствующие «случаи» дисциплинарного характера </w:t>
      </w:r>
      <w:r w:rsidR="009A5F14">
        <w:rPr>
          <w:rFonts w:ascii="Times New Roman" w:eastAsia="Calibri" w:hAnsi="Times New Roman" w:cs="Times New Roman"/>
          <w:sz w:val="28"/>
          <w:szCs w:val="28"/>
        </w:rPr>
        <w:t xml:space="preserve">в Уставе 1669 г. </w:t>
      </w:r>
      <w:r w:rsidR="00AB046B">
        <w:rPr>
          <w:rFonts w:ascii="Times New Roman" w:eastAsia="Calibri" w:hAnsi="Times New Roman" w:cs="Times New Roman"/>
          <w:sz w:val="28"/>
          <w:szCs w:val="28"/>
        </w:rPr>
        <w:lastRenderedPageBreak/>
        <w:t xml:space="preserve">получили подробную разработку и содержались другие разделы, необходимые для управления флотом </w:t>
      </w:r>
      <w:r w:rsidR="001F63AE">
        <w:rPr>
          <w:rFonts w:ascii="Times New Roman" w:eastAsia="Calibri" w:hAnsi="Times New Roman" w:cs="Times New Roman"/>
          <w:sz w:val="28"/>
          <w:szCs w:val="28"/>
        </w:rPr>
        <w:t xml:space="preserve">на море. </w:t>
      </w:r>
    </w:p>
    <w:p w14:paraId="0AC9AF74" w14:textId="3688B7FB" w:rsidR="002F04F2" w:rsidRPr="000E4BF4" w:rsidRDefault="00AE4513" w:rsidP="002C2200">
      <w:pPr>
        <w:spacing w:after="200"/>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w:t>
      </w:r>
      <w:r w:rsidRPr="000E4BF4">
        <w:rPr>
          <w:rFonts w:ascii="Times New Roman" w:eastAsia="Calibri" w:hAnsi="Times New Roman" w:cs="Times New Roman"/>
          <w:sz w:val="28"/>
          <w:szCs w:val="28"/>
        </w:rPr>
        <w:t>ожно подытожить</w:t>
      </w:r>
      <w:r>
        <w:rPr>
          <w:rFonts w:ascii="Times New Roman" w:eastAsia="Calibri" w:hAnsi="Times New Roman" w:cs="Times New Roman"/>
          <w:sz w:val="28"/>
          <w:szCs w:val="28"/>
        </w:rPr>
        <w:t xml:space="preserve">, следовательно, что </w:t>
      </w:r>
      <w:r w:rsidR="00A91395">
        <w:rPr>
          <w:rFonts w:ascii="Times New Roman" w:eastAsia="Calibri" w:hAnsi="Times New Roman" w:cs="Times New Roman"/>
          <w:sz w:val="28"/>
          <w:szCs w:val="28"/>
        </w:rPr>
        <w:t xml:space="preserve">названные выше </w:t>
      </w:r>
      <w:r>
        <w:rPr>
          <w:rFonts w:ascii="Times New Roman" w:eastAsia="Calibri" w:hAnsi="Times New Roman" w:cs="Times New Roman"/>
          <w:sz w:val="28"/>
          <w:szCs w:val="28"/>
        </w:rPr>
        <w:t xml:space="preserve">историки флота, </w:t>
      </w:r>
      <w:r w:rsidRPr="000E4BF4">
        <w:rPr>
          <w:rFonts w:ascii="Times New Roman" w:eastAsia="Calibri" w:hAnsi="Times New Roman" w:cs="Times New Roman"/>
          <w:sz w:val="28"/>
          <w:szCs w:val="28"/>
        </w:rPr>
        <w:t xml:space="preserve">толкуя слова Петра </w:t>
      </w:r>
      <w:r w:rsidRPr="000E4BF4">
        <w:rPr>
          <w:rFonts w:ascii="Times New Roman" w:eastAsia="Calibri" w:hAnsi="Times New Roman" w:cs="Times New Roman"/>
          <w:sz w:val="28"/>
          <w:szCs w:val="28"/>
          <w:lang w:val="en-US"/>
        </w:rPr>
        <w:t>I</w:t>
      </w:r>
      <w:r w:rsidRPr="000E4BF4">
        <w:rPr>
          <w:rFonts w:ascii="Times New Roman" w:eastAsia="Calibri" w:hAnsi="Times New Roman" w:cs="Times New Roman"/>
          <w:sz w:val="28"/>
          <w:szCs w:val="28"/>
        </w:rPr>
        <w:t xml:space="preserve"> из предисловия к Морскому уставу (1720), приписывали монарху то, что он не писал: якобы </w:t>
      </w:r>
      <w:r>
        <w:rPr>
          <w:rFonts w:ascii="Times New Roman" w:eastAsia="Calibri" w:hAnsi="Times New Roman" w:cs="Times New Roman"/>
          <w:sz w:val="28"/>
          <w:szCs w:val="28"/>
        </w:rPr>
        <w:t>Корабельный устав</w:t>
      </w:r>
      <w:r w:rsidRPr="000E4BF4">
        <w:rPr>
          <w:rFonts w:ascii="Times New Roman" w:eastAsia="Calibri" w:hAnsi="Times New Roman" w:cs="Times New Roman"/>
          <w:sz w:val="28"/>
          <w:szCs w:val="28"/>
        </w:rPr>
        <w:t xml:space="preserve"> 1669 г. был после 1670 г. забыт и не использовал</w:t>
      </w:r>
      <w:r>
        <w:rPr>
          <w:rFonts w:ascii="Times New Roman" w:eastAsia="Calibri" w:hAnsi="Times New Roman" w:cs="Times New Roman"/>
          <w:sz w:val="28"/>
          <w:szCs w:val="28"/>
        </w:rPr>
        <w:t>ся</w:t>
      </w:r>
      <w:r w:rsidRPr="000E4BF4">
        <w:rPr>
          <w:rFonts w:ascii="Times New Roman" w:eastAsia="Calibri" w:hAnsi="Times New Roman" w:cs="Times New Roman"/>
          <w:sz w:val="28"/>
          <w:szCs w:val="28"/>
        </w:rPr>
        <w:t xml:space="preserve"> в первые годы созидания </w:t>
      </w:r>
      <w:r>
        <w:rPr>
          <w:rFonts w:ascii="Times New Roman" w:eastAsia="Calibri" w:hAnsi="Times New Roman" w:cs="Times New Roman"/>
          <w:sz w:val="28"/>
          <w:szCs w:val="28"/>
        </w:rPr>
        <w:t xml:space="preserve">молодым монархом </w:t>
      </w:r>
      <w:r w:rsidRPr="000E4BF4">
        <w:rPr>
          <w:rFonts w:ascii="Times New Roman" w:eastAsia="Calibri" w:hAnsi="Times New Roman" w:cs="Times New Roman"/>
          <w:sz w:val="28"/>
          <w:szCs w:val="28"/>
        </w:rPr>
        <w:t xml:space="preserve">Российского флота. </w:t>
      </w:r>
      <w:r w:rsidR="009165FC" w:rsidRPr="008407A0">
        <w:rPr>
          <w:rFonts w:ascii="Times New Roman" w:eastAsia="Calibri" w:hAnsi="Times New Roman" w:cs="Times New Roman"/>
          <w:sz w:val="28"/>
          <w:szCs w:val="28"/>
        </w:rPr>
        <w:t>Автор статьи присоединяется к стоящему особняком в отечественной историографии заключению А</w:t>
      </w:r>
      <w:r w:rsidR="000E4BF4" w:rsidRPr="008407A0">
        <w:rPr>
          <w:rFonts w:ascii="Times New Roman" w:eastAsia="Calibri" w:hAnsi="Times New Roman" w:cs="Times New Roman"/>
          <w:sz w:val="28"/>
          <w:szCs w:val="28"/>
        </w:rPr>
        <w:t>. Е. Сукновалова: «Вывод ясен: Морской устав отца Петру был известен»</w:t>
      </w:r>
      <w:r w:rsidR="000E4BF4" w:rsidRPr="008407A0">
        <w:rPr>
          <w:rStyle w:val="a7"/>
          <w:rFonts w:ascii="Times New Roman" w:eastAsia="Calibri" w:hAnsi="Times New Roman" w:cs="Times New Roman"/>
          <w:sz w:val="28"/>
          <w:szCs w:val="28"/>
        </w:rPr>
        <w:footnoteReference w:id="38"/>
      </w:r>
      <w:r w:rsidR="008407A0">
        <w:rPr>
          <w:rFonts w:ascii="Times New Roman" w:eastAsia="Calibri" w:hAnsi="Times New Roman" w:cs="Times New Roman"/>
          <w:sz w:val="28"/>
          <w:szCs w:val="28"/>
        </w:rPr>
        <w:t xml:space="preserve">; </w:t>
      </w:r>
      <w:r w:rsidR="00832A9B">
        <w:rPr>
          <w:rFonts w:ascii="Times New Roman" w:eastAsia="Calibri" w:hAnsi="Times New Roman" w:cs="Times New Roman"/>
          <w:sz w:val="28"/>
          <w:szCs w:val="28"/>
        </w:rPr>
        <w:t xml:space="preserve">к словам историка </w:t>
      </w:r>
      <w:r w:rsidR="008407A0">
        <w:rPr>
          <w:rFonts w:ascii="Times New Roman" w:eastAsia="Calibri" w:hAnsi="Times New Roman" w:cs="Times New Roman"/>
          <w:sz w:val="28"/>
          <w:szCs w:val="28"/>
        </w:rPr>
        <w:t xml:space="preserve">непременно следует добавить, что этот </w:t>
      </w:r>
      <w:r w:rsidR="009A5F14">
        <w:rPr>
          <w:rFonts w:ascii="Times New Roman" w:eastAsia="Calibri" w:hAnsi="Times New Roman" w:cs="Times New Roman"/>
          <w:sz w:val="28"/>
          <w:szCs w:val="28"/>
        </w:rPr>
        <w:t>одобрен</w:t>
      </w:r>
      <w:r w:rsidR="008407A0">
        <w:rPr>
          <w:rFonts w:ascii="Times New Roman" w:eastAsia="Calibri" w:hAnsi="Times New Roman" w:cs="Times New Roman"/>
          <w:sz w:val="28"/>
          <w:szCs w:val="28"/>
        </w:rPr>
        <w:t xml:space="preserve">ный </w:t>
      </w:r>
      <w:r w:rsidR="009A5F14">
        <w:rPr>
          <w:rFonts w:ascii="Times New Roman" w:eastAsia="Calibri" w:hAnsi="Times New Roman" w:cs="Times New Roman"/>
          <w:sz w:val="28"/>
          <w:szCs w:val="28"/>
        </w:rPr>
        <w:t xml:space="preserve">царём Алексеем Михайловичем </w:t>
      </w:r>
      <w:r w:rsidR="008407A0">
        <w:rPr>
          <w:rFonts w:ascii="Times New Roman" w:eastAsia="Calibri" w:hAnsi="Times New Roman" w:cs="Times New Roman"/>
          <w:sz w:val="28"/>
          <w:szCs w:val="28"/>
        </w:rPr>
        <w:t xml:space="preserve">устав не мог не использоваться </w:t>
      </w:r>
      <w:r w:rsidR="001F63AE">
        <w:rPr>
          <w:rFonts w:ascii="Times New Roman" w:eastAsia="Calibri" w:hAnsi="Times New Roman" w:cs="Times New Roman"/>
          <w:sz w:val="28"/>
          <w:szCs w:val="28"/>
        </w:rPr>
        <w:t xml:space="preserve">на практике </w:t>
      </w:r>
      <w:r w:rsidR="008407A0">
        <w:rPr>
          <w:rFonts w:ascii="Times New Roman" w:eastAsia="Calibri" w:hAnsi="Times New Roman" w:cs="Times New Roman"/>
          <w:sz w:val="28"/>
          <w:szCs w:val="28"/>
        </w:rPr>
        <w:t xml:space="preserve">продолжавшим дело </w:t>
      </w:r>
      <w:r w:rsidR="001F63AE">
        <w:rPr>
          <w:rFonts w:ascii="Times New Roman" w:eastAsia="Calibri" w:hAnsi="Times New Roman" w:cs="Times New Roman"/>
          <w:sz w:val="28"/>
          <w:szCs w:val="28"/>
        </w:rPr>
        <w:t xml:space="preserve">своего родителя </w:t>
      </w:r>
      <w:r w:rsidR="008407A0">
        <w:rPr>
          <w:rFonts w:ascii="Times New Roman" w:eastAsia="Calibri" w:hAnsi="Times New Roman" w:cs="Times New Roman"/>
          <w:sz w:val="28"/>
          <w:szCs w:val="28"/>
        </w:rPr>
        <w:t xml:space="preserve">молодым Петром </w:t>
      </w:r>
      <w:r w:rsidR="008407A0">
        <w:rPr>
          <w:rFonts w:ascii="Times New Roman" w:eastAsia="Calibri" w:hAnsi="Times New Roman" w:cs="Times New Roman"/>
          <w:sz w:val="28"/>
          <w:szCs w:val="28"/>
          <w:lang w:val="en-US"/>
        </w:rPr>
        <w:t>I</w:t>
      </w:r>
      <w:r w:rsidR="000E4BF4" w:rsidRPr="008407A0">
        <w:rPr>
          <w:rFonts w:ascii="Times New Roman" w:eastAsia="Calibri" w:hAnsi="Times New Roman" w:cs="Times New Roman"/>
          <w:sz w:val="28"/>
          <w:szCs w:val="28"/>
        </w:rPr>
        <w:t>.</w:t>
      </w:r>
      <w:r w:rsidR="000E4BF4" w:rsidRPr="00247C2F">
        <w:rPr>
          <w:rFonts w:ascii="Times New Roman" w:eastAsia="Calibri" w:hAnsi="Times New Roman" w:cs="Times New Roman"/>
          <w:sz w:val="28"/>
          <w:szCs w:val="28"/>
        </w:rPr>
        <w:t xml:space="preserve"> </w:t>
      </w:r>
      <w:r w:rsidR="006A347D">
        <w:rPr>
          <w:rFonts w:ascii="Times New Roman" w:eastAsia="Calibri" w:hAnsi="Times New Roman" w:cs="Times New Roman"/>
          <w:sz w:val="28"/>
          <w:szCs w:val="28"/>
        </w:rPr>
        <w:t>Н</w:t>
      </w:r>
      <w:r w:rsidR="009165FC" w:rsidRPr="009165FC">
        <w:rPr>
          <w:rFonts w:ascii="Times New Roman" w:hAnsi="Times New Roman" w:cs="Times New Roman"/>
          <w:sz w:val="28"/>
          <w:szCs w:val="28"/>
        </w:rPr>
        <w:t xml:space="preserve">икто не отменял утверждённый в Посольском приказе в 1669 г. </w:t>
      </w:r>
      <w:r w:rsidR="006F7899" w:rsidRPr="009165FC">
        <w:rPr>
          <w:rFonts w:ascii="Times New Roman" w:hAnsi="Times New Roman" w:cs="Times New Roman"/>
          <w:sz w:val="28"/>
          <w:szCs w:val="28"/>
        </w:rPr>
        <w:t>Корабельный устав</w:t>
      </w:r>
      <w:r w:rsidR="006F7899">
        <w:rPr>
          <w:rFonts w:ascii="Times New Roman" w:hAnsi="Times New Roman" w:cs="Times New Roman"/>
          <w:sz w:val="28"/>
          <w:szCs w:val="28"/>
        </w:rPr>
        <w:t xml:space="preserve"> </w:t>
      </w:r>
      <w:r w:rsidR="00B46BCD">
        <w:rPr>
          <w:rFonts w:ascii="Times New Roman" w:hAnsi="Times New Roman" w:cs="Times New Roman"/>
          <w:sz w:val="28"/>
          <w:szCs w:val="28"/>
        </w:rPr>
        <w:t>вплоть до его замены в 1698 г.</w:t>
      </w:r>
      <w:r w:rsidR="009A5F14">
        <w:rPr>
          <w:rFonts w:ascii="Times New Roman" w:hAnsi="Times New Roman" w:cs="Times New Roman"/>
          <w:sz w:val="28"/>
          <w:szCs w:val="28"/>
        </w:rPr>
        <w:t xml:space="preserve"> </w:t>
      </w:r>
      <w:r w:rsidR="00987CEA">
        <w:rPr>
          <w:rFonts w:ascii="Times New Roman" w:hAnsi="Times New Roman" w:cs="Times New Roman"/>
          <w:sz w:val="28"/>
          <w:szCs w:val="28"/>
        </w:rPr>
        <w:t xml:space="preserve">Вполне очевидно, что лица из окружения молодого монарха просто затребовали в Посольском приказе </w:t>
      </w:r>
      <w:r w:rsidR="002E4BFB">
        <w:rPr>
          <w:rFonts w:ascii="Times New Roman" w:hAnsi="Times New Roman" w:cs="Times New Roman"/>
          <w:sz w:val="28"/>
          <w:szCs w:val="28"/>
        </w:rPr>
        <w:t xml:space="preserve">Корабельный устав </w:t>
      </w:r>
      <w:r w:rsidR="00987CEA">
        <w:rPr>
          <w:rFonts w:ascii="Times New Roman" w:hAnsi="Times New Roman" w:cs="Times New Roman"/>
          <w:sz w:val="28"/>
          <w:szCs w:val="28"/>
        </w:rPr>
        <w:t xml:space="preserve">1669 г. и </w:t>
      </w:r>
      <w:r w:rsidR="005137E3">
        <w:rPr>
          <w:rFonts w:ascii="Times New Roman" w:hAnsi="Times New Roman" w:cs="Times New Roman"/>
          <w:sz w:val="28"/>
          <w:szCs w:val="28"/>
        </w:rPr>
        <w:t xml:space="preserve"> царь продолж</w:t>
      </w:r>
      <w:r w:rsidR="004139BC">
        <w:rPr>
          <w:rFonts w:ascii="Times New Roman" w:hAnsi="Times New Roman" w:cs="Times New Roman"/>
          <w:sz w:val="28"/>
          <w:szCs w:val="28"/>
        </w:rPr>
        <w:t>и</w:t>
      </w:r>
      <w:r w:rsidR="005137E3">
        <w:rPr>
          <w:rFonts w:ascii="Times New Roman" w:hAnsi="Times New Roman" w:cs="Times New Roman"/>
          <w:sz w:val="28"/>
          <w:szCs w:val="28"/>
        </w:rPr>
        <w:t xml:space="preserve">л их использование. </w:t>
      </w:r>
      <w:r w:rsidR="008146E8">
        <w:rPr>
          <w:rFonts w:ascii="Times New Roman" w:eastAsia="Calibri" w:hAnsi="Times New Roman" w:cs="Times New Roman"/>
          <w:sz w:val="28"/>
          <w:szCs w:val="28"/>
        </w:rPr>
        <w:t xml:space="preserve">Пётр </w:t>
      </w:r>
      <w:r w:rsidR="008146E8">
        <w:rPr>
          <w:rFonts w:ascii="Times New Roman" w:eastAsia="Calibri" w:hAnsi="Times New Roman" w:cs="Times New Roman"/>
          <w:sz w:val="28"/>
          <w:szCs w:val="28"/>
          <w:lang w:val="en-US"/>
        </w:rPr>
        <w:t>I</w:t>
      </w:r>
      <w:r w:rsidR="008146E8" w:rsidRPr="008146E8">
        <w:rPr>
          <w:rFonts w:ascii="Times New Roman" w:eastAsia="Calibri" w:hAnsi="Times New Roman" w:cs="Times New Roman"/>
          <w:sz w:val="28"/>
          <w:szCs w:val="28"/>
        </w:rPr>
        <w:t xml:space="preserve"> </w:t>
      </w:r>
      <w:r w:rsidR="000E4BF4" w:rsidRPr="000E4BF4">
        <w:rPr>
          <w:rFonts w:ascii="Times New Roman" w:eastAsia="Calibri" w:hAnsi="Times New Roman" w:cs="Times New Roman"/>
          <w:sz w:val="28"/>
          <w:szCs w:val="28"/>
        </w:rPr>
        <w:t xml:space="preserve">мыслил </w:t>
      </w:r>
      <w:r w:rsidR="008146E8">
        <w:rPr>
          <w:rFonts w:ascii="Times New Roman" w:eastAsia="Calibri" w:hAnsi="Times New Roman" w:cs="Times New Roman"/>
          <w:sz w:val="28"/>
          <w:szCs w:val="28"/>
        </w:rPr>
        <w:t xml:space="preserve">свои действия </w:t>
      </w:r>
      <w:r w:rsidR="006A347D">
        <w:rPr>
          <w:rFonts w:ascii="Times New Roman" w:eastAsia="Calibri" w:hAnsi="Times New Roman" w:cs="Times New Roman"/>
          <w:sz w:val="28"/>
          <w:szCs w:val="28"/>
        </w:rPr>
        <w:t xml:space="preserve">именно </w:t>
      </w:r>
      <w:r w:rsidR="000E4BF4" w:rsidRPr="000E4BF4">
        <w:rPr>
          <w:rFonts w:ascii="Times New Roman" w:eastAsia="Calibri" w:hAnsi="Times New Roman" w:cs="Times New Roman"/>
          <w:sz w:val="28"/>
          <w:szCs w:val="28"/>
        </w:rPr>
        <w:t xml:space="preserve">как </w:t>
      </w:r>
      <w:r w:rsidR="004139BC">
        <w:rPr>
          <w:rFonts w:ascii="Times New Roman" w:eastAsia="Calibri" w:hAnsi="Times New Roman" w:cs="Times New Roman"/>
          <w:sz w:val="28"/>
          <w:szCs w:val="28"/>
        </w:rPr>
        <w:t xml:space="preserve">доведение до полного воплощения </w:t>
      </w:r>
      <w:r w:rsidR="000E4BF4" w:rsidRPr="000E4BF4">
        <w:rPr>
          <w:rFonts w:ascii="Times New Roman" w:eastAsia="Calibri" w:hAnsi="Times New Roman" w:cs="Times New Roman"/>
          <w:sz w:val="28"/>
          <w:szCs w:val="28"/>
        </w:rPr>
        <w:t xml:space="preserve">усилий </w:t>
      </w:r>
      <w:r w:rsidR="00A72D2A">
        <w:rPr>
          <w:rFonts w:ascii="Times New Roman" w:eastAsia="Calibri" w:hAnsi="Times New Roman" w:cs="Times New Roman"/>
          <w:sz w:val="28"/>
          <w:szCs w:val="28"/>
        </w:rPr>
        <w:t xml:space="preserve">родителя </w:t>
      </w:r>
      <w:r w:rsidR="000E4BF4" w:rsidRPr="000E4BF4">
        <w:rPr>
          <w:rFonts w:ascii="Times New Roman" w:eastAsia="Calibri" w:hAnsi="Times New Roman" w:cs="Times New Roman"/>
          <w:sz w:val="28"/>
          <w:szCs w:val="28"/>
        </w:rPr>
        <w:t xml:space="preserve">по превращению страны в государство, </w:t>
      </w:r>
      <w:r w:rsidR="002C2200">
        <w:rPr>
          <w:rFonts w:ascii="Times New Roman" w:eastAsia="Calibri" w:hAnsi="Times New Roman" w:cs="Times New Roman"/>
          <w:sz w:val="28"/>
          <w:szCs w:val="28"/>
        </w:rPr>
        <w:t>располагавш</w:t>
      </w:r>
      <w:r w:rsidR="000E4BF4" w:rsidRPr="000E4BF4">
        <w:rPr>
          <w:rFonts w:ascii="Times New Roman" w:eastAsia="Calibri" w:hAnsi="Times New Roman" w:cs="Times New Roman"/>
          <w:sz w:val="28"/>
          <w:szCs w:val="28"/>
        </w:rPr>
        <w:t>ее флот</w:t>
      </w:r>
      <w:r w:rsidR="002C2200">
        <w:rPr>
          <w:rFonts w:ascii="Times New Roman" w:eastAsia="Calibri" w:hAnsi="Times New Roman" w:cs="Times New Roman"/>
          <w:sz w:val="28"/>
          <w:szCs w:val="28"/>
        </w:rPr>
        <w:t>ом.</w:t>
      </w:r>
      <w:r w:rsidR="000E4BF4" w:rsidRPr="000E4BF4">
        <w:rPr>
          <w:rFonts w:ascii="Times New Roman" w:eastAsia="Calibri" w:hAnsi="Times New Roman" w:cs="Times New Roman"/>
          <w:sz w:val="28"/>
          <w:szCs w:val="28"/>
        </w:rPr>
        <w:t xml:space="preserve"> </w:t>
      </w:r>
      <w:r w:rsidR="006A347D">
        <w:rPr>
          <w:rFonts w:ascii="Times New Roman" w:eastAsia="Calibri" w:hAnsi="Times New Roman" w:cs="Times New Roman"/>
          <w:sz w:val="28"/>
          <w:szCs w:val="28"/>
        </w:rPr>
        <w:t>П</w:t>
      </w:r>
      <w:r w:rsidR="006A347D" w:rsidRPr="000E4BF4">
        <w:rPr>
          <w:rFonts w:ascii="Times New Roman" w:eastAsia="Calibri" w:hAnsi="Times New Roman" w:cs="Times New Roman"/>
          <w:sz w:val="28"/>
          <w:szCs w:val="28"/>
        </w:rPr>
        <w:t xml:space="preserve">ри несомненном одобрении монарха </w:t>
      </w:r>
      <w:r w:rsidR="000E4BF4" w:rsidRPr="000E4BF4">
        <w:rPr>
          <w:rFonts w:ascii="Times New Roman" w:eastAsia="Calibri" w:hAnsi="Times New Roman" w:cs="Times New Roman"/>
          <w:sz w:val="28"/>
          <w:szCs w:val="28"/>
        </w:rPr>
        <w:t xml:space="preserve">в таком ключе оценил в «Предисловии к </w:t>
      </w:r>
      <w:r w:rsidR="000E4BF4" w:rsidRPr="000E4BF4">
        <w:rPr>
          <w:rFonts w:ascii="Times New Roman" w:hAnsi="Times New Roman" w:cs="Times New Roman"/>
          <w:sz w:val="28"/>
          <w:szCs w:val="28"/>
        </w:rPr>
        <w:t>доброхотному читателю» епископ Феофан (Прокопович)</w:t>
      </w:r>
      <w:r w:rsidR="008146E8">
        <w:rPr>
          <w:rFonts w:ascii="Times New Roman" w:hAnsi="Times New Roman" w:cs="Times New Roman"/>
          <w:sz w:val="28"/>
          <w:szCs w:val="28"/>
        </w:rPr>
        <w:t xml:space="preserve">, официальный идеолог и историограф правления Петра Великого, </w:t>
      </w:r>
      <w:r w:rsidR="000E4BF4" w:rsidRPr="000E4BF4">
        <w:rPr>
          <w:rFonts w:ascii="Times New Roman" w:hAnsi="Times New Roman" w:cs="Times New Roman"/>
          <w:sz w:val="28"/>
          <w:szCs w:val="28"/>
        </w:rPr>
        <w:t>историю постройки и похода к Астрахани военно-морского отряда в 1667‒1670 гг.: «... и от начинания того</w:t>
      </w:r>
      <w:r w:rsidR="008146E8">
        <w:rPr>
          <w:rFonts w:ascii="Times New Roman" w:hAnsi="Times New Roman" w:cs="Times New Roman"/>
          <w:sz w:val="28"/>
          <w:szCs w:val="28"/>
        </w:rPr>
        <w:t>,</w:t>
      </w:r>
      <w:r w:rsidR="000E4BF4" w:rsidRPr="000E4BF4">
        <w:rPr>
          <w:rFonts w:ascii="Times New Roman" w:hAnsi="Times New Roman" w:cs="Times New Roman"/>
          <w:sz w:val="28"/>
          <w:szCs w:val="28"/>
        </w:rPr>
        <w:t xml:space="preserve"> аки от доброго семене</w:t>
      </w:r>
      <w:r w:rsidR="008146E8">
        <w:rPr>
          <w:rFonts w:ascii="Times New Roman" w:hAnsi="Times New Roman" w:cs="Times New Roman"/>
          <w:sz w:val="28"/>
          <w:szCs w:val="28"/>
        </w:rPr>
        <w:t>,</w:t>
      </w:r>
      <w:r w:rsidR="000E4BF4" w:rsidRPr="000E4BF4">
        <w:rPr>
          <w:rFonts w:ascii="Times New Roman" w:hAnsi="Times New Roman" w:cs="Times New Roman"/>
          <w:sz w:val="28"/>
          <w:szCs w:val="28"/>
        </w:rPr>
        <w:t xml:space="preserve"> произошло нынешнее дело морское»</w:t>
      </w:r>
      <w:r w:rsidR="000E4BF4" w:rsidRPr="000E4BF4">
        <w:rPr>
          <w:rStyle w:val="a7"/>
          <w:rFonts w:ascii="Times New Roman" w:hAnsi="Times New Roman" w:cs="Times New Roman"/>
          <w:sz w:val="28"/>
          <w:szCs w:val="28"/>
        </w:rPr>
        <w:footnoteReference w:id="39"/>
      </w:r>
      <w:r w:rsidR="000E4BF4" w:rsidRPr="000E4BF4">
        <w:rPr>
          <w:rFonts w:ascii="Times New Roman" w:hAnsi="Times New Roman" w:cs="Times New Roman"/>
          <w:sz w:val="28"/>
          <w:szCs w:val="28"/>
        </w:rPr>
        <w:t xml:space="preserve">. </w:t>
      </w:r>
    </w:p>
    <w:p w14:paraId="5B086F37" w14:textId="77777777" w:rsidR="002F04F2" w:rsidRDefault="002F04F2" w:rsidP="002F04F2">
      <w:pPr>
        <w:pStyle w:val="a3"/>
        <w:spacing w:line="240" w:lineRule="auto"/>
        <w:ind w:firstLine="709"/>
        <w:jc w:val="both"/>
        <w:rPr>
          <w:szCs w:val="28"/>
        </w:rPr>
      </w:pPr>
    </w:p>
    <w:p w14:paraId="0942F37D" w14:textId="77777777" w:rsidR="000E4BF4" w:rsidRPr="000E4BF4" w:rsidRDefault="000E4BF4" w:rsidP="000E4BF4">
      <w:pPr>
        <w:ind w:firstLine="709"/>
        <w:rPr>
          <w:rFonts w:ascii="Times New Roman" w:hAnsi="Times New Roman" w:cs="Times New Roman"/>
          <w:sz w:val="28"/>
          <w:szCs w:val="28"/>
        </w:rPr>
      </w:pPr>
      <w:bookmarkStart w:id="9" w:name="_Hlk220797722"/>
      <w:r w:rsidRPr="000E4BF4">
        <w:rPr>
          <w:rFonts w:ascii="Times New Roman" w:hAnsi="Times New Roman" w:cs="Times New Roman"/>
          <w:sz w:val="28"/>
          <w:szCs w:val="28"/>
        </w:rPr>
        <w:t>СПИСОК И</w:t>
      </w:r>
      <w:r w:rsidR="0004567F">
        <w:rPr>
          <w:rFonts w:ascii="Times New Roman" w:hAnsi="Times New Roman" w:cs="Times New Roman"/>
          <w:sz w:val="28"/>
          <w:szCs w:val="28"/>
        </w:rPr>
        <w:t>СПОЛЬЗОВАННЫХ И</w:t>
      </w:r>
      <w:r w:rsidRPr="000E4BF4">
        <w:rPr>
          <w:rFonts w:ascii="Times New Roman" w:hAnsi="Times New Roman" w:cs="Times New Roman"/>
          <w:sz w:val="28"/>
          <w:szCs w:val="28"/>
        </w:rPr>
        <w:t>СТОЧНИКОВ И ЛИТЕРАТУРЫ</w:t>
      </w:r>
    </w:p>
    <w:bookmarkEnd w:id="9"/>
    <w:p w14:paraId="2AA700FB" w14:textId="622C8AA5" w:rsidR="008D74E3" w:rsidRPr="000E4BF4" w:rsidRDefault="000E4BF4" w:rsidP="0004567F">
      <w:pPr>
        <w:spacing w:after="0" w:line="240" w:lineRule="auto"/>
        <w:ind w:firstLine="709"/>
        <w:contextualSpacing/>
        <w:jc w:val="both"/>
        <w:rPr>
          <w:rFonts w:ascii="Times New Roman" w:hAnsi="Times New Roman" w:cs="Times New Roman"/>
          <w:sz w:val="28"/>
          <w:szCs w:val="28"/>
        </w:rPr>
      </w:pPr>
      <w:r w:rsidRPr="000E4BF4">
        <w:rPr>
          <w:rFonts w:ascii="Times New Roman" w:hAnsi="Times New Roman" w:cs="Times New Roman"/>
          <w:i/>
          <w:sz w:val="28"/>
          <w:szCs w:val="28"/>
        </w:rPr>
        <w:t xml:space="preserve">Акишин М. О. </w:t>
      </w:r>
      <w:r w:rsidRPr="000E4BF4">
        <w:rPr>
          <w:rFonts w:ascii="Times New Roman" w:hAnsi="Times New Roman" w:cs="Times New Roman"/>
          <w:sz w:val="28"/>
          <w:szCs w:val="28"/>
        </w:rPr>
        <w:t>«Правила службы на судах» 1698 г. – первый военно-морской устав России эпохи Петра Великого // Ленинградский юридический журнал. 2020. № 1 (59). С. 8–25.</w:t>
      </w:r>
    </w:p>
    <w:p w14:paraId="1AB61987" w14:textId="54BD7EDF" w:rsidR="000E4BF4" w:rsidRDefault="000E4BF4" w:rsidP="0004567F">
      <w:pPr>
        <w:spacing w:after="0" w:line="240" w:lineRule="auto"/>
        <w:ind w:firstLine="709"/>
        <w:contextualSpacing/>
        <w:jc w:val="both"/>
        <w:rPr>
          <w:rFonts w:ascii="Times New Roman" w:hAnsi="Times New Roman" w:cs="Times New Roman"/>
          <w:sz w:val="28"/>
          <w:szCs w:val="28"/>
        </w:rPr>
      </w:pPr>
      <w:r w:rsidRPr="000E4BF4">
        <w:rPr>
          <w:rFonts w:ascii="Times New Roman" w:hAnsi="Times New Roman" w:cs="Times New Roman"/>
          <w:i/>
          <w:sz w:val="28"/>
          <w:szCs w:val="28"/>
        </w:rPr>
        <w:t>Веселаго Ф. Ф.</w:t>
      </w:r>
      <w:r w:rsidRPr="000E4BF4">
        <w:rPr>
          <w:rFonts w:ascii="Times New Roman" w:hAnsi="Times New Roman" w:cs="Times New Roman"/>
          <w:sz w:val="28"/>
          <w:szCs w:val="28"/>
        </w:rPr>
        <w:t xml:space="preserve"> Очерк русской морской истории. СПб.: тип. Демакова, 1875. Ч. 1. </w:t>
      </w:r>
      <w:r w:rsidRPr="000E4BF4">
        <w:rPr>
          <w:rFonts w:ascii="Times New Roman" w:hAnsi="Times New Roman" w:cs="Times New Roman"/>
          <w:sz w:val="28"/>
          <w:szCs w:val="28"/>
          <w:lang w:val="en-US"/>
        </w:rPr>
        <w:t>IV</w:t>
      </w:r>
      <w:r w:rsidRPr="000E4BF4">
        <w:rPr>
          <w:rFonts w:ascii="Times New Roman" w:hAnsi="Times New Roman" w:cs="Times New Roman"/>
          <w:sz w:val="28"/>
          <w:szCs w:val="28"/>
        </w:rPr>
        <w:t xml:space="preserve">, 652, </w:t>
      </w:r>
      <w:r w:rsidRPr="000E4BF4">
        <w:rPr>
          <w:rFonts w:ascii="Times New Roman" w:hAnsi="Times New Roman" w:cs="Times New Roman"/>
          <w:sz w:val="28"/>
          <w:szCs w:val="28"/>
          <w:lang w:val="en-US"/>
        </w:rPr>
        <w:t>VIII</w:t>
      </w:r>
      <w:r w:rsidRPr="000E4BF4">
        <w:rPr>
          <w:rFonts w:ascii="Times New Roman" w:hAnsi="Times New Roman" w:cs="Times New Roman"/>
          <w:sz w:val="28"/>
          <w:szCs w:val="28"/>
        </w:rPr>
        <w:t>, [8]; приложение: литеры А‒К.</w:t>
      </w:r>
    </w:p>
    <w:p w14:paraId="56FE016B" w14:textId="1B04629E" w:rsidR="000E4BF4" w:rsidRDefault="000E4BF4" w:rsidP="0004567F">
      <w:pPr>
        <w:spacing w:after="0" w:line="240" w:lineRule="auto"/>
        <w:ind w:firstLine="709"/>
        <w:contextualSpacing/>
        <w:jc w:val="both"/>
        <w:rPr>
          <w:rFonts w:ascii="Times New Roman" w:hAnsi="Times New Roman" w:cs="Times New Roman"/>
          <w:sz w:val="28"/>
          <w:szCs w:val="28"/>
        </w:rPr>
      </w:pPr>
      <w:r w:rsidRPr="000E4BF4">
        <w:rPr>
          <w:rFonts w:ascii="Times New Roman" w:hAnsi="Times New Roman" w:cs="Times New Roman"/>
          <w:i/>
          <w:sz w:val="28"/>
          <w:szCs w:val="28"/>
        </w:rPr>
        <w:t>Висковатов А. В.</w:t>
      </w:r>
      <w:r w:rsidRPr="000E4BF4">
        <w:rPr>
          <w:rFonts w:ascii="Times New Roman" w:hAnsi="Times New Roman" w:cs="Times New Roman"/>
          <w:sz w:val="28"/>
          <w:szCs w:val="28"/>
        </w:rPr>
        <w:t xml:space="preserve"> Краткий исторический обзор морских походов русских и мореходства их вообще до исхода </w:t>
      </w:r>
      <w:r w:rsidRPr="000E4BF4">
        <w:rPr>
          <w:rFonts w:ascii="Times New Roman" w:hAnsi="Times New Roman" w:cs="Times New Roman"/>
          <w:sz w:val="28"/>
          <w:szCs w:val="28"/>
          <w:lang w:val="en-US"/>
        </w:rPr>
        <w:t>XVII</w:t>
      </w:r>
      <w:r w:rsidRPr="000E4BF4">
        <w:rPr>
          <w:rFonts w:ascii="Times New Roman" w:hAnsi="Times New Roman" w:cs="Times New Roman"/>
          <w:sz w:val="28"/>
          <w:szCs w:val="28"/>
        </w:rPr>
        <w:t xml:space="preserve"> столетия. СПб.: тип. Мор. мин-ва, 1864. [2], 170 с.</w:t>
      </w:r>
    </w:p>
    <w:p w14:paraId="1248012C" w14:textId="0C04C80E" w:rsidR="006A3B8D" w:rsidRDefault="006A3B8D" w:rsidP="0004567F">
      <w:pPr>
        <w:spacing w:after="0" w:line="240" w:lineRule="auto"/>
        <w:ind w:firstLine="709"/>
        <w:contextualSpacing/>
        <w:jc w:val="both"/>
        <w:rPr>
          <w:rFonts w:ascii="Times New Roman" w:hAnsi="Times New Roman" w:cs="Times New Roman"/>
          <w:sz w:val="28"/>
          <w:szCs w:val="28"/>
        </w:rPr>
      </w:pPr>
      <w:r w:rsidRPr="006A3B8D">
        <w:rPr>
          <w:rFonts w:ascii="Times New Roman" w:hAnsi="Times New Roman" w:cs="Times New Roman"/>
          <w:i/>
          <w:iCs/>
          <w:sz w:val="28"/>
          <w:szCs w:val="28"/>
        </w:rPr>
        <w:t>Гордон П.</w:t>
      </w:r>
      <w:r w:rsidRPr="006A3B8D">
        <w:rPr>
          <w:rFonts w:ascii="Times New Roman" w:hAnsi="Times New Roman" w:cs="Times New Roman"/>
          <w:sz w:val="28"/>
          <w:szCs w:val="28"/>
        </w:rPr>
        <w:t xml:space="preserve"> Дневник</w:t>
      </w:r>
      <w:r w:rsidR="004344EE">
        <w:rPr>
          <w:rFonts w:ascii="Times New Roman" w:hAnsi="Times New Roman" w:cs="Times New Roman"/>
          <w:sz w:val="28"/>
          <w:szCs w:val="28"/>
        </w:rPr>
        <w:t>,</w:t>
      </w:r>
      <w:r w:rsidRPr="006A3B8D">
        <w:rPr>
          <w:rFonts w:ascii="Times New Roman" w:hAnsi="Times New Roman" w:cs="Times New Roman"/>
          <w:sz w:val="28"/>
          <w:szCs w:val="28"/>
        </w:rPr>
        <w:t xml:space="preserve"> 1690‒1695</w:t>
      </w:r>
      <w:r>
        <w:rPr>
          <w:rFonts w:ascii="Times New Roman" w:hAnsi="Times New Roman" w:cs="Times New Roman"/>
          <w:sz w:val="28"/>
          <w:szCs w:val="28"/>
        </w:rPr>
        <w:t xml:space="preserve"> / Пер. с англ. яз., ст</w:t>
      </w:r>
      <w:r w:rsidR="004344EE">
        <w:rPr>
          <w:rFonts w:ascii="Times New Roman" w:hAnsi="Times New Roman" w:cs="Times New Roman"/>
          <w:sz w:val="28"/>
          <w:szCs w:val="28"/>
        </w:rPr>
        <w:t xml:space="preserve">., </w:t>
      </w:r>
      <w:r>
        <w:rPr>
          <w:rFonts w:ascii="Times New Roman" w:hAnsi="Times New Roman" w:cs="Times New Roman"/>
          <w:sz w:val="28"/>
          <w:szCs w:val="28"/>
        </w:rPr>
        <w:t>примеч</w:t>
      </w:r>
      <w:r w:rsidR="004344EE">
        <w:rPr>
          <w:rFonts w:ascii="Times New Roman" w:hAnsi="Times New Roman" w:cs="Times New Roman"/>
          <w:sz w:val="28"/>
          <w:szCs w:val="28"/>
        </w:rPr>
        <w:t xml:space="preserve">. </w:t>
      </w:r>
      <w:r>
        <w:rPr>
          <w:rFonts w:ascii="Times New Roman" w:hAnsi="Times New Roman" w:cs="Times New Roman"/>
          <w:sz w:val="28"/>
          <w:szCs w:val="28"/>
        </w:rPr>
        <w:t>Д. Г. Федосова.</w:t>
      </w:r>
      <w:r w:rsidRPr="006A3B8D">
        <w:rPr>
          <w:rFonts w:ascii="Times New Roman" w:hAnsi="Times New Roman" w:cs="Times New Roman"/>
          <w:sz w:val="28"/>
          <w:szCs w:val="28"/>
        </w:rPr>
        <w:t xml:space="preserve"> М.</w:t>
      </w:r>
      <w:r>
        <w:rPr>
          <w:rFonts w:ascii="Times New Roman" w:hAnsi="Times New Roman" w:cs="Times New Roman"/>
          <w:sz w:val="28"/>
          <w:szCs w:val="28"/>
        </w:rPr>
        <w:t xml:space="preserve">: Наука, </w:t>
      </w:r>
      <w:r w:rsidRPr="006A3B8D">
        <w:rPr>
          <w:rFonts w:ascii="Times New Roman" w:hAnsi="Times New Roman" w:cs="Times New Roman"/>
          <w:sz w:val="28"/>
          <w:szCs w:val="28"/>
        </w:rPr>
        <w:t>2014.</w:t>
      </w:r>
      <w:r>
        <w:rPr>
          <w:rFonts w:ascii="Times New Roman" w:hAnsi="Times New Roman" w:cs="Times New Roman"/>
          <w:sz w:val="28"/>
          <w:szCs w:val="28"/>
        </w:rPr>
        <w:t xml:space="preserve"> 620 с.</w:t>
      </w:r>
    </w:p>
    <w:p w14:paraId="69895A9B" w14:textId="77777777" w:rsidR="000E4BF4" w:rsidRPr="000E4BF4" w:rsidRDefault="000E4BF4" w:rsidP="0004567F">
      <w:pPr>
        <w:spacing w:after="0" w:line="240" w:lineRule="auto"/>
        <w:ind w:firstLine="709"/>
        <w:contextualSpacing/>
        <w:jc w:val="both"/>
        <w:rPr>
          <w:rFonts w:ascii="Times New Roman" w:hAnsi="Times New Roman" w:cs="Times New Roman"/>
          <w:sz w:val="28"/>
          <w:szCs w:val="28"/>
        </w:rPr>
      </w:pPr>
      <w:r w:rsidRPr="000E4BF4">
        <w:rPr>
          <w:rFonts w:ascii="Times New Roman" w:hAnsi="Times New Roman" w:cs="Times New Roman"/>
          <w:sz w:val="28"/>
          <w:szCs w:val="28"/>
        </w:rPr>
        <w:t xml:space="preserve">Дополнения к Актам историческим, собранные и изданные Археографическою комиссиею. СПб.: тип. Э. Праца, 1853. Т. 5. </w:t>
      </w:r>
      <w:r w:rsidRPr="000E4BF4">
        <w:rPr>
          <w:rFonts w:ascii="Times New Roman" w:hAnsi="Times New Roman" w:cs="Times New Roman"/>
          <w:sz w:val="28"/>
          <w:szCs w:val="28"/>
          <w:lang w:val="en-US"/>
        </w:rPr>
        <w:t>VII</w:t>
      </w:r>
      <w:r w:rsidRPr="000E4BF4">
        <w:rPr>
          <w:rFonts w:ascii="Times New Roman" w:hAnsi="Times New Roman" w:cs="Times New Roman"/>
          <w:sz w:val="28"/>
          <w:szCs w:val="28"/>
        </w:rPr>
        <w:t>, 510, 10, 7, [1].</w:t>
      </w:r>
    </w:p>
    <w:p w14:paraId="5565EC5C" w14:textId="2A3A39EC" w:rsidR="000E4BF4" w:rsidRDefault="000E4BF4" w:rsidP="0004567F">
      <w:pPr>
        <w:spacing w:after="0" w:line="240" w:lineRule="auto"/>
        <w:ind w:firstLine="709"/>
        <w:contextualSpacing/>
        <w:jc w:val="both"/>
        <w:rPr>
          <w:rFonts w:ascii="Times New Roman" w:hAnsi="Times New Roman" w:cs="Times New Roman"/>
          <w:sz w:val="28"/>
          <w:szCs w:val="28"/>
        </w:rPr>
      </w:pPr>
      <w:r w:rsidRPr="000E4BF4">
        <w:rPr>
          <w:rFonts w:ascii="Times New Roman" w:hAnsi="Times New Roman" w:cs="Times New Roman"/>
          <w:i/>
          <w:sz w:val="28"/>
          <w:szCs w:val="28"/>
        </w:rPr>
        <w:lastRenderedPageBreak/>
        <w:t>Елагин С. И</w:t>
      </w:r>
      <w:r w:rsidRPr="000E4BF4">
        <w:rPr>
          <w:rFonts w:ascii="Times New Roman" w:hAnsi="Times New Roman" w:cs="Times New Roman"/>
          <w:sz w:val="28"/>
          <w:szCs w:val="28"/>
        </w:rPr>
        <w:t xml:space="preserve">.  Материалы для истории русского морского законодательства. СПб.: тип. Мор. мин-ва, 1859. Вып. 1. 53 с. </w:t>
      </w:r>
    </w:p>
    <w:p w14:paraId="4AA822F3" w14:textId="78A758EA" w:rsidR="00B56542" w:rsidRDefault="000E4BF4" w:rsidP="00B56542">
      <w:pPr>
        <w:spacing w:after="0" w:line="240" w:lineRule="auto"/>
        <w:ind w:firstLine="709"/>
        <w:contextualSpacing/>
        <w:jc w:val="both"/>
        <w:rPr>
          <w:rFonts w:ascii="Times New Roman" w:hAnsi="Times New Roman" w:cs="Times New Roman"/>
          <w:sz w:val="28"/>
          <w:szCs w:val="28"/>
        </w:rPr>
      </w:pPr>
      <w:r w:rsidRPr="000E4BF4">
        <w:rPr>
          <w:rFonts w:ascii="Times New Roman" w:hAnsi="Times New Roman" w:cs="Times New Roman"/>
          <w:i/>
          <w:sz w:val="28"/>
          <w:szCs w:val="28"/>
        </w:rPr>
        <w:t>Зейдель</w:t>
      </w:r>
      <w:r w:rsidRPr="000E4BF4">
        <w:rPr>
          <w:rFonts w:ascii="Times New Roman" w:hAnsi="Times New Roman" w:cs="Times New Roman"/>
          <w:b/>
          <w:i/>
          <w:sz w:val="28"/>
          <w:szCs w:val="28"/>
        </w:rPr>
        <w:t xml:space="preserve"> </w:t>
      </w:r>
      <w:r w:rsidRPr="000E4BF4">
        <w:rPr>
          <w:rFonts w:ascii="Times New Roman" w:hAnsi="Times New Roman" w:cs="Times New Roman"/>
          <w:i/>
          <w:sz w:val="28"/>
          <w:szCs w:val="28"/>
        </w:rPr>
        <w:t>И. К.</w:t>
      </w:r>
      <w:r w:rsidRPr="000E4BF4">
        <w:rPr>
          <w:rFonts w:ascii="Times New Roman" w:hAnsi="Times New Roman" w:cs="Times New Roman"/>
          <w:sz w:val="28"/>
          <w:szCs w:val="28"/>
        </w:rPr>
        <w:t xml:space="preserve"> Очерк истории Морского устава, изданного при Петре Великом // МС. 1860. № 9. Неофиц. ч. С. 510–529.</w:t>
      </w:r>
    </w:p>
    <w:p w14:paraId="470B035E" w14:textId="462AE74D" w:rsidR="003657FE" w:rsidRPr="003657FE" w:rsidRDefault="003657FE" w:rsidP="00B56542">
      <w:pPr>
        <w:spacing w:after="0" w:line="240" w:lineRule="auto"/>
        <w:ind w:firstLine="709"/>
        <w:contextualSpacing/>
        <w:jc w:val="both"/>
        <w:rPr>
          <w:rFonts w:ascii="Times New Roman" w:hAnsi="Times New Roman" w:cs="Times New Roman"/>
          <w:sz w:val="28"/>
          <w:szCs w:val="28"/>
        </w:rPr>
      </w:pPr>
      <w:r w:rsidRPr="003657FE">
        <w:rPr>
          <w:rFonts w:ascii="Times New Roman" w:hAnsi="Times New Roman" w:cs="Times New Roman"/>
          <w:i/>
          <w:iCs/>
          <w:sz w:val="28"/>
          <w:szCs w:val="28"/>
        </w:rPr>
        <w:t>Иваненко Б. В., Смирнов М. И.</w:t>
      </w:r>
      <w:r w:rsidRPr="003657FE">
        <w:rPr>
          <w:rFonts w:ascii="Times New Roman" w:hAnsi="Times New Roman" w:cs="Times New Roman"/>
          <w:sz w:val="28"/>
          <w:szCs w:val="28"/>
        </w:rPr>
        <w:t xml:space="preserve"> Историческая усадьба «Ботик» близ Переславля-Залесского. Переславль-Залесский</w:t>
      </w:r>
      <w:r>
        <w:rPr>
          <w:rFonts w:ascii="Times New Roman" w:hAnsi="Times New Roman" w:cs="Times New Roman"/>
          <w:sz w:val="28"/>
          <w:szCs w:val="28"/>
        </w:rPr>
        <w:t xml:space="preserve">: Гос. тип. № 12, </w:t>
      </w:r>
      <w:r w:rsidRPr="003657FE">
        <w:rPr>
          <w:rFonts w:ascii="Times New Roman" w:hAnsi="Times New Roman" w:cs="Times New Roman"/>
          <w:sz w:val="28"/>
          <w:szCs w:val="28"/>
        </w:rPr>
        <w:t>1928.</w:t>
      </w:r>
      <w:r>
        <w:rPr>
          <w:rFonts w:ascii="Times New Roman" w:hAnsi="Times New Roman" w:cs="Times New Roman"/>
          <w:sz w:val="28"/>
          <w:szCs w:val="28"/>
        </w:rPr>
        <w:t xml:space="preserve"> 79 с.</w:t>
      </w:r>
    </w:p>
    <w:p w14:paraId="2F5191C1" w14:textId="37DE0180" w:rsidR="000E4BF4" w:rsidRPr="000E4BF4" w:rsidRDefault="00B56542" w:rsidP="0004567F">
      <w:pPr>
        <w:spacing w:after="0" w:line="240" w:lineRule="auto"/>
        <w:ind w:firstLine="709"/>
        <w:contextualSpacing/>
        <w:jc w:val="both"/>
        <w:rPr>
          <w:rFonts w:ascii="Times New Roman" w:hAnsi="Times New Roman" w:cs="Times New Roman"/>
          <w:sz w:val="28"/>
          <w:szCs w:val="28"/>
        </w:rPr>
      </w:pPr>
      <w:r w:rsidRPr="00B56542">
        <w:rPr>
          <w:rFonts w:ascii="Times New Roman" w:hAnsi="Times New Roman" w:cs="Times New Roman"/>
          <w:sz w:val="28"/>
          <w:szCs w:val="28"/>
        </w:rPr>
        <w:t xml:space="preserve">Кожуховский поход 1694 года (Современное описание) / Публ. </w:t>
      </w:r>
      <w:r w:rsidRPr="00B56542">
        <w:rPr>
          <w:rFonts w:ascii="Times New Roman" w:hAnsi="Times New Roman" w:cs="Times New Roman"/>
          <w:i/>
          <w:sz w:val="28"/>
          <w:szCs w:val="28"/>
        </w:rPr>
        <w:t>М.</w:t>
      </w:r>
      <w:r>
        <w:rPr>
          <w:rFonts w:ascii="Times New Roman" w:hAnsi="Times New Roman" w:cs="Times New Roman"/>
          <w:i/>
          <w:sz w:val="28"/>
          <w:szCs w:val="28"/>
        </w:rPr>
        <w:t xml:space="preserve"> </w:t>
      </w:r>
      <w:r w:rsidRPr="00B56542">
        <w:rPr>
          <w:rFonts w:ascii="Times New Roman" w:hAnsi="Times New Roman" w:cs="Times New Roman"/>
          <w:i/>
          <w:sz w:val="28"/>
          <w:szCs w:val="28"/>
        </w:rPr>
        <w:t>И. Семевского</w:t>
      </w:r>
      <w:r w:rsidRPr="00B56542">
        <w:rPr>
          <w:rFonts w:ascii="Times New Roman" w:hAnsi="Times New Roman" w:cs="Times New Roman"/>
          <w:sz w:val="28"/>
          <w:szCs w:val="28"/>
        </w:rPr>
        <w:t xml:space="preserve"> // В</w:t>
      </w:r>
      <w:r>
        <w:rPr>
          <w:rFonts w:ascii="Times New Roman" w:hAnsi="Times New Roman" w:cs="Times New Roman"/>
          <w:sz w:val="28"/>
          <w:szCs w:val="28"/>
        </w:rPr>
        <w:t>оенный сборник</w:t>
      </w:r>
      <w:r w:rsidRPr="00B56542">
        <w:rPr>
          <w:rFonts w:ascii="Times New Roman" w:hAnsi="Times New Roman" w:cs="Times New Roman"/>
          <w:sz w:val="28"/>
          <w:szCs w:val="28"/>
        </w:rPr>
        <w:t xml:space="preserve">. 1860. Т. </w:t>
      </w:r>
      <w:r w:rsidRPr="00B56542">
        <w:rPr>
          <w:rFonts w:ascii="Times New Roman" w:hAnsi="Times New Roman" w:cs="Times New Roman"/>
          <w:sz w:val="28"/>
          <w:szCs w:val="28"/>
          <w:lang w:val="en-US"/>
        </w:rPr>
        <w:t>XI</w:t>
      </w:r>
      <w:r w:rsidRPr="00B56542">
        <w:rPr>
          <w:rFonts w:ascii="Times New Roman" w:hAnsi="Times New Roman" w:cs="Times New Roman"/>
          <w:sz w:val="28"/>
          <w:szCs w:val="28"/>
        </w:rPr>
        <w:t>. Неофиц. отд. С. 49–106.</w:t>
      </w:r>
    </w:p>
    <w:p w14:paraId="67516BE8" w14:textId="77777777" w:rsidR="000E4BF4" w:rsidRDefault="000E4BF4" w:rsidP="0004567F">
      <w:pPr>
        <w:pStyle w:val="a3"/>
        <w:spacing w:line="240" w:lineRule="auto"/>
        <w:ind w:firstLine="142"/>
        <w:contextualSpacing/>
        <w:jc w:val="both"/>
        <w:rPr>
          <w:szCs w:val="28"/>
        </w:rPr>
      </w:pPr>
      <w:r w:rsidRPr="000E4BF4">
        <w:rPr>
          <w:b/>
          <w:szCs w:val="28"/>
        </w:rPr>
        <w:t xml:space="preserve">        </w:t>
      </w:r>
      <w:r w:rsidRPr="000E4BF4">
        <w:rPr>
          <w:szCs w:val="28"/>
        </w:rPr>
        <w:t>Книга Устав морской о всем, что касается доброму управлению в бытности флота на море / Напечатася повелением Царскаго Величества в Санкт-Питербургской типографии лета Господня 1720, апреля в 13 день. Загл. л., [1], 9, [6], 162 с., 163–402 л., 403–432, 14 с.</w:t>
      </w:r>
    </w:p>
    <w:p w14:paraId="20D710BB" w14:textId="5519F600" w:rsidR="00C43080" w:rsidRPr="00C43080" w:rsidRDefault="009E4073" w:rsidP="00E804E1">
      <w:pPr>
        <w:pStyle w:val="a3"/>
        <w:spacing w:line="240" w:lineRule="auto"/>
        <w:ind w:firstLine="142"/>
        <w:contextualSpacing/>
        <w:jc w:val="both"/>
        <w:rPr>
          <w:szCs w:val="28"/>
        </w:rPr>
      </w:pPr>
      <w:r>
        <w:rPr>
          <w:szCs w:val="28"/>
        </w:rPr>
        <w:t xml:space="preserve">  </w:t>
      </w:r>
      <w:r>
        <w:rPr>
          <w:szCs w:val="28"/>
        </w:rPr>
        <w:tab/>
      </w:r>
      <w:bookmarkStart w:id="10" w:name="_Hlk220711865"/>
      <w:r w:rsidR="00C43080">
        <w:rPr>
          <w:i/>
          <w:szCs w:val="28"/>
        </w:rPr>
        <w:t xml:space="preserve">Кротов П. А. </w:t>
      </w:r>
      <w:r w:rsidR="00C43080">
        <w:rPr>
          <w:szCs w:val="28"/>
        </w:rPr>
        <w:t xml:space="preserve">К вопросу об источниках Морского устава Петра </w:t>
      </w:r>
      <w:r w:rsidR="00C43080">
        <w:rPr>
          <w:szCs w:val="28"/>
          <w:lang w:val="en-US"/>
        </w:rPr>
        <w:t>I</w:t>
      </w:r>
      <w:r w:rsidR="00C43080" w:rsidRPr="00C43080">
        <w:rPr>
          <w:szCs w:val="28"/>
        </w:rPr>
        <w:t xml:space="preserve"> (</w:t>
      </w:r>
      <w:r w:rsidR="00C43080">
        <w:rPr>
          <w:szCs w:val="28"/>
        </w:rPr>
        <w:t>Неизвестные уставные флотские положения 1694 и 1699 г.) //</w:t>
      </w:r>
      <w:r w:rsidR="00247C2F">
        <w:rPr>
          <w:szCs w:val="28"/>
        </w:rPr>
        <w:t xml:space="preserve"> </w:t>
      </w:r>
      <w:r w:rsidR="00247C2F">
        <w:t xml:space="preserve"> Петербургские чтения – 97. Петербург и Россия. Материалы Энциклопедической библиотеки «Санкт-Петербург – 2003»: Сб. науч. ст. СПб.: Изд-во «Петровский фонд», 1997. </w:t>
      </w:r>
      <w:r w:rsidR="00C43080">
        <w:rPr>
          <w:szCs w:val="28"/>
        </w:rPr>
        <w:t xml:space="preserve"> </w:t>
      </w:r>
      <w:r w:rsidR="00C43080" w:rsidRPr="00247C2F">
        <w:rPr>
          <w:szCs w:val="28"/>
        </w:rPr>
        <w:t>С. 287‒300.</w:t>
      </w:r>
      <w:bookmarkEnd w:id="10"/>
      <w:r w:rsidR="00C43080" w:rsidRPr="00C43080">
        <w:rPr>
          <w:szCs w:val="28"/>
        </w:rPr>
        <w:t xml:space="preserve"> </w:t>
      </w:r>
    </w:p>
    <w:p w14:paraId="35ABD453" w14:textId="16592D1A" w:rsidR="008A0FF6" w:rsidRDefault="000E4BF4" w:rsidP="00E804E1">
      <w:pPr>
        <w:spacing w:after="0" w:line="240" w:lineRule="auto"/>
        <w:ind w:firstLine="709"/>
        <w:contextualSpacing/>
        <w:jc w:val="both"/>
        <w:rPr>
          <w:b/>
          <w:i/>
        </w:rPr>
      </w:pPr>
      <w:r w:rsidRPr="000E4BF4">
        <w:rPr>
          <w:rFonts w:ascii="Times New Roman" w:hAnsi="Times New Roman" w:cs="Times New Roman"/>
          <w:i/>
          <w:sz w:val="28"/>
          <w:szCs w:val="28"/>
        </w:rPr>
        <w:t>Кротов П. А.</w:t>
      </w:r>
      <w:r w:rsidRPr="000E4BF4">
        <w:rPr>
          <w:rFonts w:ascii="Times New Roman" w:hAnsi="Times New Roman" w:cs="Times New Roman"/>
          <w:sz w:val="28"/>
          <w:szCs w:val="28"/>
        </w:rPr>
        <w:t xml:space="preserve"> Об использовании голландского военно-морского законодательства при разработке уставных положений российского флота во второй половине </w:t>
      </w:r>
      <w:r w:rsidRPr="000E4BF4">
        <w:rPr>
          <w:rFonts w:ascii="Times New Roman" w:hAnsi="Times New Roman" w:cs="Times New Roman"/>
          <w:sz w:val="28"/>
          <w:szCs w:val="28"/>
          <w:lang w:val="en-US"/>
        </w:rPr>
        <w:t>XVII</w:t>
      </w:r>
      <w:r w:rsidRPr="000E4BF4">
        <w:rPr>
          <w:rFonts w:ascii="Times New Roman" w:hAnsi="Times New Roman" w:cs="Times New Roman"/>
          <w:sz w:val="28"/>
          <w:szCs w:val="28"/>
        </w:rPr>
        <w:t xml:space="preserve"> – первой четверти </w:t>
      </w:r>
      <w:r w:rsidRPr="000E4BF4">
        <w:rPr>
          <w:rFonts w:ascii="Times New Roman" w:hAnsi="Times New Roman" w:cs="Times New Roman"/>
          <w:sz w:val="28"/>
          <w:szCs w:val="28"/>
          <w:lang w:val="en-US"/>
        </w:rPr>
        <w:t>XVIII</w:t>
      </w:r>
      <w:r w:rsidRPr="000E4BF4">
        <w:rPr>
          <w:rFonts w:ascii="Times New Roman" w:hAnsi="Times New Roman" w:cs="Times New Roman"/>
          <w:sz w:val="28"/>
          <w:szCs w:val="28"/>
        </w:rPr>
        <w:t xml:space="preserve"> века // Источниковедение: поиски и находки. Воронеж, 2000. Вып. 1. С. 120–130. </w:t>
      </w:r>
      <w:r w:rsidR="00B303BD">
        <w:rPr>
          <w:b/>
          <w:i/>
        </w:rPr>
        <w:t xml:space="preserve">  </w:t>
      </w:r>
    </w:p>
    <w:p w14:paraId="5EE657A9" w14:textId="5174115F" w:rsidR="008A0FF6" w:rsidRPr="008A0FF6" w:rsidRDefault="008A0FF6" w:rsidP="00E804E1">
      <w:pPr>
        <w:pStyle w:val="a3"/>
        <w:spacing w:line="240" w:lineRule="auto"/>
        <w:ind w:firstLine="566"/>
        <w:contextualSpacing/>
        <w:rPr>
          <w:b/>
          <w:i/>
          <w:szCs w:val="28"/>
        </w:rPr>
      </w:pPr>
      <w:r w:rsidRPr="008A0FF6">
        <w:rPr>
          <w:i/>
          <w:szCs w:val="28"/>
        </w:rPr>
        <w:t xml:space="preserve">Кротов П. А. </w:t>
      </w:r>
      <w:r w:rsidRPr="008A0FF6">
        <w:rPr>
          <w:iCs/>
          <w:szCs w:val="28"/>
        </w:rPr>
        <w:t>Российский флот на Балтике при Петре Великом. СПб.</w:t>
      </w:r>
      <w:r>
        <w:rPr>
          <w:iCs/>
          <w:szCs w:val="28"/>
        </w:rPr>
        <w:t>: Историческая иллюстрация</w:t>
      </w:r>
      <w:r w:rsidRPr="008A0FF6">
        <w:rPr>
          <w:iCs/>
          <w:szCs w:val="28"/>
        </w:rPr>
        <w:t>, 2017.</w:t>
      </w:r>
      <w:r>
        <w:rPr>
          <w:iCs/>
          <w:szCs w:val="28"/>
        </w:rPr>
        <w:t xml:space="preserve"> 744 с.</w:t>
      </w:r>
    </w:p>
    <w:p w14:paraId="08843F38" w14:textId="6CC86562" w:rsidR="00B303BD" w:rsidRDefault="00B303BD" w:rsidP="00E804E1">
      <w:pPr>
        <w:pStyle w:val="a3"/>
        <w:spacing w:line="240" w:lineRule="auto"/>
        <w:ind w:firstLine="566"/>
        <w:contextualSpacing/>
        <w:rPr>
          <w:szCs w:val="28"/>
        </w:rPr>
      </w:pPr>
      <w:r w:rsidRPr="00B303BD">
        <w:rPr>
          <w:i/>
          <w:szCs w:val="28"/>
        </w:rPr>
        <w:t>Лавров А.</w:t>
      </w:r>
      <w:r>
        <w:rPr>
          <w:i/>
          <w:szCs w:val="28"/>
        </w:rPr>
        <w:t xml:space="preserve"> </w:t>
      </w:r>
      <w:r w:rsidRPr="00B303BD">
        <w:rPr>
          <w:i/>
          <w:szCs w:val="28"/>
        </w:rPr>
        <w:t>С.</w:t>
      </w:r>
      <w:r w:rsidRPr="00B303BD">
        <w:rPr>
          <w:szCs w:val="28"/>
        </w:rPr>
        <w:t xml:space="preserve"> Новый источник по истории Переславской флотилии (донесения Генриха Бутенанта фон Розенбуша) // Петербургские чтения – 97: Петербург и Россия: Материалы Энциклопедической библиотеки «Санкт-Петербург – 2003» / Ассоциация исследователей Санкт-Петербурга. СПб.: изд-во «Петровский фонд», 1997. С. 518–523.</w:t>
      </w:r>
    </w:p>
    <w:p w14:paraId="09CF1358" w14:textId="36A6201E" w:rsidR="009A72BC" w:rsidRPr="009A72BC" w:rsidRDefault="009A72BC" w:rsidP="00B303BD">
      <w:pPr>
        <w:pStyle w:val="a3"/>
        <w:spacing w:line="240" w:lineRule="auto"/>
        <w:ind w:left="142" w:firstLine="0"/>
        <w:rPr>
          <w:szCs w:val="28"/>
        </w:rPr>
      </w:pPr>
      <w:r>
        <w:rPr>
          <w:i/>
          <w:szCs w:val="28"/>
        </w:rPr>
        <w:t xml:space="preserve">        Майборода В. И</w:t>
      </w:r>
      <w:r>
        <w:rPr>
          <w:szCs w:val="28"/>
        </w:rPr>
        <w:t>. «Корабельному строю письмо» фрегата «Орёл» ‒ первый российский Корабельный устав // Дединовский сборник. Рязань: «Русское слово», 2020. Вып. 3. С. 81</w:t>
      </w:r>
      <w:r w:rsidR="00BE50AE">
        <w:rPr>
          <w:szCs w:val="28"/>
        </w:rPr>
        <w:t xml:space="preserve">‒86. </w:t>
      </w:r>
    </w:p>
    <w:p w14:paraId="0390F036" w14:textId="69C7F25F" w:rsidR="004F29BF" w:rsidRDefault="000E4BF4" w:rsidP="006112B0">
      <w:pPr>
        <w:spacing w:after="0" w:line="240" w:lineRule="auto"/>
        <w:ind w:firstLine="709"/>
        <w:contextualSpacing/>
        <w:jc w:val="both"/>
        <w:rPr>
          <w:rFonts w:ascii="Times New Roman" w:hAnsi="Times New Roman" w:cs="Times New Roman"/>
          <w:sz w:val="28"/>
          <w:szCs w:val="28"/>
        </w:rPr>
      </w:pPr>
      <w:r w:rsidRPr="000E4BF4">
        <w:rPr>
          <w:rFonts w:ascii="Times New Roman" w:hAnsi="Times New Roman" w:cs="Times New Roman"/>
          <w:i/>
          <w:sz w:val="28"/>
          <w:szCs w:val="28"/>
        </w:rPr>
        <w:t xml:space="preserve">Мельницкий В. П. </w:t>
      </w:r>
      <w:r w:rsidRPr="000E4BF4">
        <w:rPr>
          <w:rFonts w:ascii="Times New Roman" w:hAnsi="Times New Roman" w:cs="Times New Roman"/>
          <w:sz w:val="28"/>
          <w:szCs w:val="28"/>
        </w:rPr>
        <w:t xml:space="preserve"> Голландское морское законодательство // Морской сборник. 1855. № 9, отд. 2. Отд. 4. С. 162‒218.</w:t>
      </w:r>
    </w:p>
    <w:p w14:paraId="4961F600" w14:textId="77777777" w:rsidR="00A54C81" w:rsidRPr="00A54C81" w:rsidRDefault="00B21D91" w:rsidP="006112B0">
      <w:pPr>
        <w:spacing w:after="0" w:line="240" w:lineRule="auto"/>
        <w:ind w:firstLine="709"/>
        <w:contextualSpacing/>
        <w:jc w:val="both"/>
        <w:rPr>
          <w:rFonts w:ascii="Times New Roman" w:hAnsi="Times New Roman" w:cs="Times New Roman"/>
          <w:sz w:val="28"/>
          <w:szCs w:val="28"/>
        </w:rPr>
      </w:pPr>
      <w:bookmarkStart w:id="11" w:name="_Hlk220870712"/>
      <w:r>
        <w:rPr>
          <w:rFonts w:ascii="Times New Roman" w:hAnsi="Times New Roman" w:cs="Times New Roman"/>
          <w:sz w:val="28"/>
          <w:szCs w:val="28"/>
        </w:rPr>
        <w:t xml:space="preserve">Первый поход на Азовское море 1699 года: По журналу вице-адмирала Крюйса // Записки Гидрографического департамента Морского министерства. СПб., 1850. </w:t>
      </w:r>
      <w:r w:rsidRPr="00A54C81">
        <w:rPr>
          <w:rFonts w:ascii="Times New Roman" w:hAnsi="Times New Roman" w:cs="Times New Roman"/>
          <w:sz w:val="28"/>
          <w:szCs w:val="28"/>
        </w:rPr>
        <w:t xml:space="preserve">Ч. 8. С. </w:t>
      </w:r>
      <w:bookmarkEnd w:id="11"/>
      <w:r w:rsidR="00F0401D" w:rsidRPr="00A54C81">
        <w:rPr>
          <w:rFonts w:ascii="Times New Roman" w:hAnsi="Times New Roman" w:cs="Times New Roman"/>
          <w:sz w:val="28"/>
          <w:szCs w:val="28"/>
        </w:rPr>
        <w:t>367‒</w:t>
      </w:r>
      <w:r w:rsidR="00A54C81" w:rsidRPr="00A54C81">
        <w:rPr>
          <w:rFonts w:ascii="Times New Roman" w:hAnsi="Times New Roman" w:cs="Times New Roman"/>
          <w:sz w:val="28"/>
          <w:szCs w:val="28"/>
        </w:rPr>
        <w:t xml:space="preserve">394. </w:t>
      </w:r>
    </w:p>
    <w:p w14:paraId="23748437" w14:textId="70AD74AD" w:rsidR="00E804E1" w:rsidRDefault="00E804E1" w:rsidP="006112B0">
      <w:pPr>
        <w:spacing w:after="0" w:line="240" w:lineRule="auto"/>
        <w:ind w:firstLine="709"/>
        <w:contextualSpacing/>
        <w:jc w:val="both"/>
        <w:rPr>
          <w:rFonts w:ascii="Times New Roman" w:hAnsi="Times New Roman" w:cs="Times New Roman"/>
          <w:sz w:val="28"/>
          <w:szCs w:val="28"/>
        </w:rPr>
      </w:pPr>
      <w:r w:rsidRPr="00E804E1">
        <w:rPr>
          <w:rFonts w:ascii="Times New Roman" w:hAnsi="Times New Roman" w:cs="Times New Roman"/>
          <w:bCs/>
          <w:sz w:val="28"/>
          <w:szCs w:val="28"/>
        </w:rPr>
        <w:t>Письма</w:t>
      </w:r>
      <w:r w:rsidRPr="00E804E1">
        <w:rPr>
          <w:rFonts w:ascii="Times New Roman" w:hAnsi="Times New Roman" w:cs="Times New Roman"/>
          <w:sz w:val="28"/>
          <w:szCs w:val="28"/>
        </w:rPr>
        <w:t xml:space="preserve"> и бумаги императора Петра Великого. СПб.: Гос. тип., 1887. Т. 1: (1688–1701) / Под ред. </w:t>
      </w:r>
      <w:r w:rsidRPr="00E804E1">
        <w:rPr>
          <w:rFonts w:ascii="Times New Roman" w:hAnsi="Times New Roman" w:cs="Times New Roman"/>
          <w:i/>
          <w:sz w:val="28"/>
          <w:szCs w:val="28"/>
        </w:rPr>
        <w:t>А.</w:t>
      </w:r>
      <w:r>
        <w:rPr>
          <w:rFonts w:ascii="Times New Roman" w:hAnsi="Times New Roman" w:cs="Times New Roman"/>
          <w:i/>
          <w:sz w:val="28"/>
          <w:szCs w:val="28"/>
        </w:rPr>
        <w:t xml:space="preserve"> </w:t>
      </w:r>
      <w:r w:rsidRPr="00E804E1">
        <w:rPr>
          <w:rFonts w:ascii="Times New Roman" w:hAnsi="Times New Roman" w:cs="Times New Roman"/>
          <w:i/>
          <w:sz w:val="28"/>
          <w:szCs w:val="28"/>
        </w:rPr>
        <w:t xml:space="preserve">Ф. Бычкова. </w:t>
      </w:r>
      <w:r w:rsidRPr="00E804E1">
        <w:rPr>
          <w:rFonts w:ascii="Times New Roman" w:hAnsi="Times New Roman" w:cs="Times New Roman"/>
          <w:sz w:val="28"/>
          <w:szCs w:val="28"/>
          <w:lang w:val="en-US"/>
        </w:rPr>
        <w:t>XXIII</w:t>
      </w:r>
      <w:r w:rsidRPr="00E804E1">
        <w:rPr>
          <w:rFonts w:ascii="Times New Roman" w:hAnsi="Times New Roman" w:cs="Times New Roman"/>
          <w:sz w:val="28"/>
          <w:szCs w:val="28"/>
        </w:rPr>
        <w:t xml:space="preserve">, </w:t>
      </w:r>
      <w:r w:rsidRPr="00E804E1">
        <w:rPr>
          <w:rFonts w:ascii="Times New Roman" w:hAnsi="Times New Roman" w:cs="Times New Roman"/>
          <w:sz w:val="28"/>
          <w:szCs w:val="28"/>
          <w:lang w:val="en-US"/>
        </w:rPr>
        <w:t>XXXII</w:t>
      </w:r>
      <w:r w:rsidRPr="00E804E1">
        <w:rPr>
          <w:rFonts w:ascii="Times New Roman" w:hAnsi="Times New Roman" w:cs="Times New Roman"/>
          <w:sz w:val="28"/>
          <w:szCs w:val="28"/>
        </w:rPr>
        <w:t xml:space="preserve">, 888, </w:t>
      </w:r>
      <w:r w:rsidRPr="00E804E1">
        <w:rPr>
          <w:rFonts w:ascii="Times New Roman" w:hAnsi="Times New Roman" w:cs="Times New Roman"/>
          <w:sz w:val="28"/>
          <w:szCs w:val="28"/>
          <w:lang w:val="en-US"/>
        </w:rPr>
        <w:t>II</w:t>
      </w:r>
      <w:r w:rsidRPr="00E804E1">
        <w:rPr>
          <w:rFonts w:ascii="Times New Roman" w:hAnsi="Times New Roman" w:cs="Times New Roman"/>
          <w:sz w:val="28"/>
          <w:szCs w:val="28"/>
        </w:rPr>
        <w:t xml:space="preserve"> с.;</w:t>
      </w:r>
    </w:p>
    <w:p w14:paraId="6755D36C" w14:textId="102759EA" w:rsidR="006112B0" w:rsidRDefault="006112B0" w:rsidP="0004567F">
      <w:pPr>
        <w:spacing w:after="0" w:line="240" w:lineRule="auto"/>
        <w:ind w:firstLine="709"/>
        <w:contextualSpacing/>
        <w:jc w:val="both"/>
        <w:rPr>
          <w:rFonts w:ascii="Times New Roman" w:hAnsi="Times New Roman" w:cs="Times New Roman"/>
          <w:sz w:val="28"/>
          <w:szCs w:val="28"/>
        </w:rPr>
      </w:pPr>
      <w:r w:rsidRPr="006112B0">
        <w:rPr>
          <w:rFonts w:ascii="Times New Roman" w:hAnsi="Times New Roman" w:cs="Times New Roman"/>
          <w:i/>
          <w:sz w:val="28"/>
          <w:szCs w:val="28"/>
        </w:rPr>
        <w:t>Розенгейм</w:t>
      </w:r>
      <w:r w:rsidRPr="006112B0">
        <w:rPr>
          <w:rFonts w:ascii="Times New Roman" w:hAnsi="Times New Roman" w:cs="Times New Roman"/>
          <w:b/>
          <w:i/>
          <w:sz w:val="28"/>
          <w:szCs w:val="28"/>
        </w:rPr>
        <w:t xml:space="preserve"> </w:t>
      </w:r>
      <w:r w:rsidRPr="006112B0">
        <w:rPr>
          <w:rFonts w:ascii="Times New Roman" w:hAnsi="Times New Roman" w:cs="Times New Roman"/>
          <w:i/>
          <w:sz w:val="28"/>
          <w:szCs w:val="28"/>
        </w:rPr>
        <w:t>М.</w:t>
      </w:r>
      <w:r>
        <w:rPr>
          <w:rFonts w:ascii="Times New Roman" w:hAnsi="Times New Roman" w:cs="Times New Roman"/>
          <w:i/>
          <w:sz w:val="28"/>
          <w:szCs w:val="28"/>
        </w:rPr>
        <w:t xml:space="preserve"> </w:t>
      </w:r>
      <w:r w:rsidRPr="006112B0">
        <w:rPr>
          <w:rFonts w:ascii="Times New Roman" w:hAnsi="Times New Roman" w:cs="Times New Roman"/>
          <w:i/>
          <w:sz w:val="28"/>
          <w:szCs w:val="28"/>
        </w:rPr>
        <w:t>П.</w:t>
      </w:r>
      <w:r w:rsidRPr="006112B0">
        <w:rPr>
          <w:rFonts w:ascii="Times New Roman" w:hAnsi="Times New Roman" w:cs="Times New Roman"/>
          <w:sz w:val="28"/>
          <w:szCs w:val="28"/>
        </w:rPr>
        <w:t xml:space="preserve"> Очерк истории военно-судных учреждений в России до кончины Петра Великого. СПб.: тип. М.</w:t>
      </w:r>
      <w:r w:rsidR="009A72BC">
        <w:rPr>
          <w:rFonts w:ascii="Times New Roman" w:hAnsi="Times New Roman" w:cs="Times New Roman"/>
          <w:sz w:val="28"/>
          <w:szCs w:val="28"/>
        </w:rPr>
        <w:t xml:space="preserve"> </w:t>
      </w:r>
      <w:r w:rsidRPr="006112B0">
        <w:rPr>
          <w:rFonts w:ascii="Times New Roman" w:hAnsi="Times New Roman" w:cs="Times New Roman"/>
          <w:sz w:val="28"/>
          <w:szCs w:val="28"/>
        </w:rPr>
        <w:t xml:space="preserve">Эттингера, 1878. </w:t>
      </w:r>
      <w:r w:rsidRPr="006112B0">
        <w:rPr>
          <w:rFonts w:ascii="Times New Roman" w:hAnsi="Times New Roman" w:cs="Times New Roman"/>
          <w:sz w:val="28"/>
          <w:szCs w:val="28"/>
          <w:lang w:val="en-US"/>
        </w:rPr>
        <w:t>VI</w:t>
      </w:r>
      <w:r w:rsidRPr="006112B0">
        <w:rPr>
          <w:rFonts w:ascii="Times New Roman" w:hAnsi="Times New Roman" w:cs="Times New Roman"/>
          <w:sz w:val="28"/>
          <w:szCs w:val="28"/>
        </w:rPr>
        <w:t>, 380, [1] с.</w:t>
      </w:r>
      <w:r>
        <w:rPr>
          <w:rFonts w:ascii="Times New Roman" w:hAnsi="Times New Roman" w:cs="Times New Roman"/>
          <w:sz w:val="28"/>
          <w:szCs w:val="28"/>
        </w:rPr>
        <w:t xml:space="preserve"> </w:t>
      </w:r>
    </w:p>
    <w:p w14:paraId="629CD28A" w14:textId="77777777" w:rsidR="00EE6DA1" w:rsidRPr="00C55226" w:rsidRDefault="00EE6DA1" w:rsidP="0004567F">
      <w:pPr>
        <w:spacing w:after="0" w:line="240" w:lineRule="auto"/>
        <w:ind w:firstLine="709"/>
        <w:contextualSpacing/>
        <w:jc w:val="both"/>
        <w:rPr>
          <w:rFonts w:ascii="Times New Roman" w:hAnsi="Times New Roman" w:cs="Times New Roman"/>
          <w:sz w:val="28"/>
          <w:szCs w:val="28"/>
        </w:rPr>
      </w:pPr>
      <w:r w:rsidRPr="00C55226">
        <w:rPr>
          <w:rFonts w:ascii="Times New Roman" w:hAnsi="Times New Roman" w:cs="Times New Roman"/>
          <w:i/>
          <w:sz w:val="28"/>
          <w:szCs w:val="28"/>
        </w:rPr>
        <w:t>Ромашкин П. С.</w:t>
      </w:r>
      <w:r w:rsidRPr="00C55226">
        <w:rPr>
          <w:rFonts w:ascii="Times New Roman" w:hAnsi="Times New Roman" w:cs="Times New Roman"/>
          <w:sz w:val="28"/>
          <w:szCs w:val="28"/>
        </w:rPr>
        <w:t xml:space="preserve"> Основные начала уголовного и военно-уголовного законодательства Петра </w:t>
      </w:r>
      <w:r w:rsidRPr="00C55226">
        <w:rPr>
          <w:rFonts w:ascii="Times New Roman" w:hAnsi="Times New Roman" w:cs="Times New Roman"/>
          <w:sz w:val="28"/>
          <w:szCs w:val="28"/>
          <w:lang w:val="en-US"/>
        </w:rPr>
        <w:t>I</w:t>
      </w:r>
      <w:r w:rsidRPr="00C55226">
        <w:rPr>
          <w:rFonts w:ascii="Times New Roman" w:hAnsi="Times New Roman" w:cs="Times New Roman"/>
          <w:sz w:val="28"/>
          <w:szCs w:val="28"/>
        </w:rPr>
        <w:t xml:space="preserve"> / Военно-юрид. акад. М.: Б. и., 1947. 95 с.</w:t>
      </w:r>
    </w:p>
    <w:p w14:paraId="548C187F" w14:textId="773AAF86" w:rsidR="000E4BF4" w:rsidRPr="00573176" w:rsidRDefault="008D7A09" w:rsidP="00D26938">
      <w:pPr>
        <w:pStyle w:val="a3"/>
        <w:spacing w:line="240" w:lineRule="auto"/>
        <w:ind w:left="142" w:firstLine="0"/>
        <w:rPr>
          <w:i/>
          <w:szCs w:val="28"/>
        </w:rPr>
      </w:pPr>
      <w:r w:rsidRPr="00573176">
        <w:rPr>
          <w:b/>
          <w:i/>
          <w:szCs w:val="28"/>
        </w:rPr>
        <w:t xml:space="preserve">        </w:t>
      </w:r>
      <w:r w:rsidRPr="00573176">
        <w:rPr>
          <w:i/>
          <w:szCs w:val="28"/>
        </w:rPr>
        <w:t>Сальман</w:t>
      </w:r>
      <w:r w:rsidRPr="00573176">
        <w:rPr>
          <w:b/>
          <w:i/>
          <w:szCs w:val="28"/>
        </w:rPr>
        <w:t xml:space="preserve"> </w:t>
      </w:r>
      <w:r w:rsidRPr="00573176">
        <w:rPr>
          <w:i/>
          <w:szCs w:val="28"/>
        </w:rPr>
        <w:t xml:space="preserve">Г. Я. </w:t>
      </w:r>
      <w:r w:rsidRPr="00573176">
        <w:rPr>
          <w:szCs w:val="28"/>
        </w:rPr>
        <w:t xml:space="preserve">Морской устав </w:t>
      </w:r>
      <w:smartTag w:uri="urn:schemas-microsoft-com:office:smarttags" w:element="metricconverter">
        <w:smartTagPr>
          <w:attr w:name="ProductID" w:val="1720 г"/>
        </w:smartTagPr>
        <w:r w:rsidRPr="00573176">
          <w:rPr>
            <w:szCs w:val="28"/>
          </w:rPr>
          <w:t>1720 г</w:t>
        </w:r>
      </w:smartTag>
      <w:r w:rsidRPr="00573176">
        <w:rPr>
          <w:szCs w:val="28"/>
        </w:rPr>
        <w:t>. – первый свод законов русского флота // Исторические записки. 1955. Т. 53. С. 310–322.</w:t>
      </w:r>
      <w:r w:rsidR="00C55226" w:rsidRPr="00573176">
        <w:rPr>
          <w:i/>
          <w:szCs w:val="28"/>
        </w:rPr>
        <w:tab/>
      </w:r>
      <w:bookmarkStart w:id="12" w:name="_Hlk220798207"/>
    </w:p>
    <w:p w14:paraId="7C39FD56" w14:textId="76961899" w:rsidR="00573176" w:rsidRPr="00573176" w:rsidRDefault="00573176" w:rsidP="00573176">
      <w:pPr>
        <w:spacing w:after="0" w:line="240" w:lineRule="auto"/>
        <w:ind w:firstLine="709"/>
        <w:contextualSpacing/>
        <w:jc w:val="both"/>
        <w:rPr>
          <w:rFonts w:ascii="Times New Roman" w:hAnsi="Times New Roman" w:cs="Times New Roman"/>
          <w:sz w:val="28"/>
          <w:szCs w:val="28"/>
        </w:rPr>
      </w:pPr>
      <w:r w:rsidRPr="00573176">
        <w:rPr>
          <w:rFonts w:ascii="Times New Roman" w:hAnsi="Times New Roman" w:cs="Times New Roman"/>
          <w:i/>
          <w:sz w:val="28"/>
          <w:szCs w:val="28"/>
        </w:rPr>
        <w:lastRenderedPageBreak/>
        <w:t xml:space="preserve">Сукновалов А. Е. </w:t>
      </w:r>
      <w:r w:rsidRPr="00573176">
        <w:rPr>
          <w:rFonts w:ascii="Times New Roman" w:hAnsi="Times New Roman" w:cs="Times New Roman"/>
          <w:sz w:val="28"/>
          <w:szCs w:val="28"/>
        </w:rPr>
        <w:t>Строительство флота в России во второй половине</w:t>
      </w:r>
      <w:r w:rsidRPr="00573176">
        <w:rPr>
          <w:rFonts w:ascii="Times New Roman" w:hAnsi="Times New Roman" w:cs="Times New Roman"/>
          <w:i/>
          <w:sz w:val="28"/>
          <w:szCs w:val="28"/>
        </w:rPr>
        <w:t xml:space="preserve"> </w:t>
      </w:r>
      <w:r w:rsidRPr="00573176">
        <w:rPr>
          <w:rFonts w:ascii="Times New Roman" w:hAnsi="Times New Roman" w:cs="Times New Roman"/>
          <w:sz w:val="28"/>
          <w:szCs w:val="28"/>
          <w:lang w:val="en-US"/>
        </w:rPr>
        <w:t>XVII</w:t>
      </w:r>
      <w:r w:rsidRPr="00573176">
        <w:rPr>
          <w:rFonts w:ascii="Times New Roman" w:hAnsi="Times New Roman" w:cs="Times New Roman"/>
          <w:sz w:val="28"/>
          <w:szCs w:val="28"/>
        </w:rPr>
        <w:t xml:space="preserve"> в. // Морской сборник. 1946. № 3. С. 76‒93.</w:t>
      </w:r>
    </w:p>
    <w:bookmarkEnd w:id="12"/>
    <w:p w14:paraId="1D94A13F" w14:textId="52BA84E5" w:rsidR="000E4BF4" w:rsidRPr="00E804E1" w:rsidRDefault="000E4BF4" w:rsidP="0004567F">
      <w:pPr>
        <w:spacing w:after="0" w:line="240" w:lineRule="auto"/>
        <w:ind w:firstLine="709"/>
        <w:contextualSpacing/>
        <w:jc w:val="both"/>
        <w:rPr>
          <w:rFonts w:ascii="Times New Roman" w:hAnsi="Times New Roman" w:cs="Times New Roman"/>
          <w:sz w:val="28"/>
          <w:szCs w:val="28"/>
        </w:rPr>
      </w:pPr>
      <w:r w:rsidRPr="00573176">
        <w:rPr>
          <w:rFonts w:ascii="Times New Roman" w:hAnsi="Times New Roman" w:cs="Times New Roman"/>
          <w:i/>
          <w:sz w:val="28"/>
          <w:szCs w:val="28"/>
        </w:rPr>
        <w:t>Шаблин А. А.</w:t>
      </w:r>
      <w:r w:rsidRPr="00573176">
        <w:rPr>
          <w:rFonts w:ascii="Times New Roman" w:hAnsi="Times New Roman" w:cs="Times New Roman"/>
          <w:sz w:val="28"/>
          <w:szCs w:val="28"/>
        </w:rPr>
        <w:t xml:space="preserve"> Капитан Давыд Бутлер // Дединовский сборник. Рязань: Изд-во «Русское слово», 2023. Вып. 4: Сборник статей </w:t>
      </w:r>
      <w:r w:rsidRPr="00573176">
        <w:rPr>
          <w:rFonts w:ascii="Times New Roman" w:hAnsi="Times New Roman" w:cs="Times New Roman"/>
          <w:sz w:val="28"/>
          <w:szCs w:val="28"/>
          <w:lang w:val="en-US"/>
        </w:rPr>
        <w:t>VIII</w:t>
      </w:r>
      <w:r w:rsidRPr="00573176">
        <w:rPr>
          <w:rFonts w:ascii="Times New Roman" w:hAnsi="Times New Roman" w:cs="Times New Roman"/>
          <w:sz w:val="28"/>
          <w:szCs w:val="28"/>
        </w:rPr>
        <w:t xml:space="preserve"> Всероссийской научно-практической конференции «Дединово ‒ колыбель отечественного флота» (с. Дединово, 9‒10 июня 2022 г.). С</w:t>
      </w:r>
      <w:r w:rsidRPr="00E804E1">
        <w:rPr>
          <w:rFonts w:ascii="Times New Roman" w:hAnsi="Times New Roman" w:cs="Times New Roman"/>
          <w:sz w:val="28"/>
          <w:szCs w:val="28"/>
        </w:rPr>
        <w:t>. 69‒83.</w:t>
      </w:r>
    </w:p>
    <w:p w14:paraId="3AEA2CC3" w14:textId="44C407A3" w:rsidR="00293DD0" w:rsidRPr="00E804E1" w:rsidRDefault="00293DD0" w:rsidP="009F2E5E">
      <w:pPr>
        <w:spacing w:after="0" w:line="240" w:lineRule="auto"/>
        <w:ind w:firstLine="709"/>
        <w:contextualSpacing/>
        <w:jc w:val="both"/>
        <w:rPr>
          <w:rFonts w:ascii="Times New Roman" w:hAnsi="Times New Roman" w:cs="Times New Roman"/>
          <w:sz w:val="28"/>
          <w:szCs w:val="28"/>
        </w:rPr>
      </w:pPr>
    </w:p>
    <w:p w14:paraId="2F65C70A" w14:textId="7AEE4751" w:rsidR="00293DD0" w:rsidRPr="00E804E1" w:rsidRDefault="00293DD0" w:rsidP="009F2E5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w:t>
      </w:r>
      <w:r w:rsidR="00A670FF">
        <w:rPr>
          <w:rFonts w:ascii="Times New Roman" w:hAnsi="Times New Roman" w:cs="Times New Roman"/>
          <w:sz w:val="28"/>
          <w:szCs w:val="28"/>
        </w:rPr>
        <w:t>ПИСОК ИЛЛЮСТРАЦИЙ</w:t>
      </w:r>
    </w:p>
    <w:p w14:paraId="05EF5B59" w14:textId="77777777" w:rsidR="00C55226" w:rsidRPr="00E804E1" w:rsidRDefault="00C55226" w:rsidP="009F2E5E">
      <w:pPr>
        <w:spacing w:after="0" w:line="240" w:lineRule="auto"/>
        <w:ind w:firstLine="709"/>
        <w:contextualSpacing/>
        <w:jc w:val="both"/>
        <w:rPr>
          <w:sz w:val="28"/>
          <w:szCs w:val="28"/>
        </w:rPr>
      </w:pPr>
    </w:p>
    <w:p w14:paraId="6CCFA0DD" w14:textId="311FD341" w:rsidR="00167ACA" w:rsidRDefault="006A347D">
      <w:pPr>
        <w:rPr>
          <w:rFonts w:ascii="Times New Roman" w:hAnsi="Times New Roman" w:cs="Times New Roman"/>
          <w:bCs/>
          <w:sz w:val="28"/>
          <w:szCs w:val="28"/>
        </w:rPr>
      </w:pPr>
      <w:r w:rsidRPr="00A43331">
        <w:rPr>
          <w:rFonts w:ascii="Times New Roman" w:hAnsi="Times New Roman" w:cs="Times New Roman"/>
          <w:bCs/>
          <w:sz w:val="28"/>
          <w:szCs w:val="28"/>
        </w:rPr>
        <w:t>Илл</w:t>
      </w:r>
      <w:r w:rsidRPr="00E804E1">
        <w:rPr>
          <w:rFonts w:ascii="Times New Roman" w:hAnsi="Times New Roman" w:cs="Times New Roman"/>
          <w:bCs/>
          <w:sz w:val="28"/>
          <w:szCs w:val="28"/>
        </w:rPr>
        <w:t xml:space="preserve">. 1. </w:t>
      </w:r>
      <w:r w:rsidRPr="00A43331">
        <w:rPr>
          <w:rFonts w:ascii="Times New Roman" w:hAnsi="Times New Roman" w:cs="Times New Roman"/>
          <w:bCs/>
          <w:sz w:val="28"/>
          <w:szCs w:val="28"/>
        </w:rPr>
        <w:t xml:space="preserve">‒ </w:t>
      </w:r>
      <w:r w:rsidR="00197F49">
        <w:rPr>
          <w:rFonts w:ascii="Times New Roman" w:hAnsi="Times New Roman" w:cs="Times New Roman"/>
          <w:bCs/>
          <w:sz w:val="28"/>
          <w:szCs w:val="28"/>
        </w:rPr>
        <w:t>Ц</w:t>
      </w:r>
      <w:r w:rsidR="00197F49" w:rsidRPr="00A43331">
        <w:rPr>
          <w:rFonts w:ascii="Times New Roman" w:hAnsi="Times New Roman" w:cs="Times New Roman"/>
          <w:bCs/>
          <w:sz w:val="28"/>
          <w:szCs w:val="28"/>
        </w:rPr>
        <w:t>ар</w:t>
      </w:r>
      <w:r w:rsidR="00197F49">
        <w:rPr>
          <w:rFonts w:ascii="Times New Roman" w:hAnsi="Times New Roman" w:cs="Times New Roman"/>
          <w:bCs/>
          <w:sz w:val="28"/>
          <w:szCs w:val="28"/>
        </w:rPr>
        <w:t>ь</w:t>
      </w:r>
      <w:r w:rsidR="00197F49" w:rsidRPr="00A43331">
        <w:rPr>
          <w:rFonts w:ascii="Times New Roman" w:hAnsi="Times New Roman" w:cs="Times New Roman"/>
          <w:bCs/>
          <w:sz w:val="28"/>
          <w:szCs w:val="28"/>
        </w:rPr>
        <w:t xml:space="preserve"> Алексе</w:t>
      </w:r>
      <w:r w:rsidR="00197F49">
        <w:rPr>
          <w:rFonts w:ascii="Times New Roman" w:hAnsi="Times New Roman" w:cs="Times New Roman"/>
          <w:bCs/>
          <w:sz w:val="28"/>
          <w:szCs w:val="28"/>
        </w:rPr>
        <w:t>й</w:t>
      </w:r>
      <w:r w:rsidR="00197F49" w:rsidRPr="00A43331">
        <w:rPr>
          <w:rFonts w:ascii="Times New Roman" w:hAnsi="Times New Roman" w:cs="Times New Roman"/>
          <w:bCs/>
          <w:sz w:val="28"/>
          <w:szCs w:val="28"/>
        </w:rPr>
        <w:t xml:space="preserve"> Михайлович. </w:t>
      </w:r>
      <w:r w:rsidRPr="00A43331">
        <w:rPr>
          <w:rFonts w:ascii="Times New Roman" w:hAnsi="Times New Roman" w:cs="Times New Roman"/>
          <w:bCs/>
          <w:sz w:val="28"/>
          <w:szCs w:val="28"/>
        </w:rPr>
        <w:t>Неизвестный русский живописец. Школа Оружейной палаты. Рубеж 1670-х ‒ 1680-х гг.</w:t>
      </w:r>
    </w:p>
    <w:p w14:paraId="7001DE41" w14:textId="2C2820A7" w:rsidR="00574DEF" w:rsidRPr="00574DEF" w:rsidRDefault="00574DEF">
      <w:pPr>
        <w:rPr>
          <w:rFonts w:ascii="Times New Roman" w:hAnsi="Times New Roman" w:cs="Times New Roman"/>
          <w:b/>
          <w:sz w:val="28"/>
          <w:szCs w:val="28"/>
        </w:rPr>
      </w:pPr>
      <w:r>
        <w:rPr>
          <w:rFonts w:ascii="Times New Roman" w:hAnsi="Times New Roman" w:cs="Times New Roman"/>
          <w:bCs/>
          <w:sz w:val="28"/>
          <w:szCs w:val="28"/>
        </w:rPr>
        <w:t>Илл. 2. ‒ А. Л. Ордин-Нащокин</w:t>
      </w:r>
      <w:r w:rsidR="00197F49">
        <w:rPr>
          <w:rFonts w:ascii="Times New Roman" w:hAnsi="Times New Roman" w:cs="Times New Roman"/>
          <w:bCs/>
          <w:sz w:val="28"/>
          <w:szCs w:val="28"/>
        </w:rPr>
        <w:t xml:space="preserve">. Неизвестный художник. </w:t>
      </w:r>
      <w:r w:rsidR="00197F49">
        <w:rPr>
          <w:rFonts w:ascii="Times New Roman" w:hAnsi="Times New Roman" w:cs="Times New Roman"/>
          <w:bCs/>
          <w:sz w:val="28"/>
          <w:szCs w:val="28"/>
          <w:lang w:val="en-US"/>
        </w:rPr>
        <w:t>XIX</w:t>
      </w:r>
      <w:r w:rsidR="00197F49" w:rsidRPr="00197F49">
        <w:rPr>
          <w:rFonts w:ascii="Times New Roman" w:hAnsi="Times New Roman" w:cs="Times New Roman"/>
          <w:bCs/>
          <w:sz w:val="28"/>
          <w:szCs w:val="28"/>
        </w:rPr>
        <w:t xml:space="preserve"> </w:t>
      </w:r>
      <w:r w:rsidR="00197F49">
        <w:rPr>
          <w:rFonts w:ascii="Times New Roman" w:hAnsi="Times New Roman" w:cs="Times New Roman"/>
          <w:bCs/>
          <w:sz w:val="28"/>
          <w:szCs w:val="28"/>
        </w:rPr>
        <w:t xml:space="preserve">в.  С гравюры </w:t>
      </w:r>
      <w:r w:rsidR="00197F49">
        <w:rPr>
          <w:rFonts w:ascii="Times New Roman" w:hAnsi="Times New Roman" w:cs="Times New Roman"/>
          <w:bCs/>
          <w:sz w:val="28"/>
          <w:szCs w:val="28"/>
          <w:lang w:val="en-US"/>
        </w:rPr>
        <w:t>XVII</w:t>
      </w:r>
      <w:r w:rsidR="00197F49" w:rsidRPr="00197F49">
        <w:rPr>
          <w:rFonts w:ascii="Times New Roman" w:hAnsi="Times New Roman" w:cs="Times New Roman"/>
          <w:bCs/>
          <w:sz w:val="28"/>
          <w:szCs w:val="28"/>
        </w:rPr>
        <w:t xml:space="preserve"> </w:t>
      </w:r>
      <w:r w:rsidR="00197F49">
        <w:rPr>
          <w:rFonts w:ascii="Times New Roman" w:hAnsi="Times New Roman" w:cs="Times New Roman"/>
          <w:bCs/>
          <w:sz w:val="28"/>
          <w:szCs w:val="28"/>
        </w:rPr>
        <w:t xml:space="preserve">в. </w:t>
      </w:r>
    </w:p>
    <w:p w14:paraId="745B3E7C" w14:textId="1ADFA383" w:rsidR="00167ACA" w:rsidRDefault="00A43331">
      <w:pPr>
        <w:rPr>
          <w:rFonts w:ascii="Times New Roman" w:hAnsi="Times New Roman" w:cs="Times New Roman"/>
          <w:bCs/>
          <w:sz w:val="28"/>
          <w:szCs w:val="28"/>
        </w:rPr>
      </w:pPr>
      <w:r w:rsidRPr="00F208A9">
        <w:rPr>
          <w:rFonts w:ascii="Times New Roman" w:hAnsi="Times New Roman" w:cs="Times New Roman"/>
          <w:bCs/>
          <w:sz w:val="28"/>
          <w:szCs w:val="28"/>
        </w:rPr>
        <w:t xml:space="preserve">Илл. </w:t>
      </w:r>
      <w:r w:rsidR="00C177AB">
        <w:rPr>
          <w:rFonts w:ascii="Times New Roman" w:hAnsi="Times New Roman" w:cs="Times New Roman"/>
          <w:bCs/>
          <w:sz w:val="28"/>
          <w:szCs w:val="28"/>
        </w:rPr>
        <w:t>3</w:t>
      </w:r>
      <w:r w:rsidRPr="00F208A9">
        <w:rPr>
          <w:rFonts w:ascii="Times New Roman" w:hAnsi="Times New Roman" w:cs="Times New Roman"/>
          <w:bCs/>
          <w:sz w:val="28"/>
          <w:szCs w:val="28"/>
        </w:rPr>
        <w:t xml:space="preserve">. ‒ </w:t>
      </w:r>
      <w:r w:rsidR="00F208A9" w:rsidRPr="00F208A9">
        <w:rPr>
          <w:rFonts w:ascii="Times New Roman" w:hAnsi="Times New Roman" w:cs="Times New Roman"/>
          <w:bCs/>
          <w:sz w:val="28"/>
          <w:szCs w:val="28"/>
        </w:rPr>
        <w:t xml:space="preserve">Корабль «Орёл» </w:t>
      </w:r>
      <w:bookmarkStart w:id="13" w:name="_Hlk220715401"/>
      <w:r w:rsidR="00197F49">
        <w:rPr>
          <w:rFonts w:ascii="Times New Roman" w:hAnsi="Times New Roman" w:cs="Times New Roman"/>
          <w:bCs/>
          <w:sz w:val="28"/>
          <w:szCs w:val="28"/>
        </w:rPr>
        <w:t xml:space="preserve">и яхта </w:t>
      </w:r>
      <w:r w:rsidR="00250835">
        <w:rPr>
          <w:rFonts w:ascii="Times New Roman" w:hAnsi="Times New Roman" w:cs="Times New Roman"/>
          <w:bCs/>
          <w:sz w:val="28"/>
          <w:szCs w:val="28"/>
        </w:rPr>
        <w:t>постройки Дединовской</w:t>
      </w:r>
      <w:r w:rsidR="00250835" w:rsidRPr="00F208A9">
        <w:rPr>
          <w:rFonts w:ascii="Times New Roman" w:hAnsi="Times New Roman" w:cs="Times New Roman"/>
          <w:bCs/>
          <w:sz w:val="28"/>
          <w:szCs w:val="28"/>
        </w:rPr>
        <w:t xml:space="preserve"> </w:t>
      </w:r>
      <w:r w:rsidR="00250835">
        <w:rPr>
          <w:rFonts w:ascii="Times New Roman" w:hAnsi="Times New Roman" w:cs="Times New Roman"/>
          <w:bCs/>
          <w:sz w:val="28"/>
          <w:szCs w:val="28"/>
        </w:rPr>
        <w:t xml:space="preserve">верфи </w:t>
      </w:r>
      <w:r w:rsidR="00F208A9" w:rsidRPr="00F208A9">
        <w:rPr>
          <w:rFonts w:ascii="Times New Roman" w:hAnsi="Times New Roman" w:cs="Times New Roman"/>
          <w:bCs/>
          <w:sz w:val="28"/>
          <w:szCs w:val="28"/>
        </w:rPr>
        <w:t>на Волге у Астраханского кремля</w:t>
      </w:r>
      <w:r w:rsidR="00F208A9">
        <w:rPr>
          <w:rFonts w:ascii="Times New Roman" w:hAnsi="Times New Roman" w:cs="Times New Roman"/>
          <w:bCs/>
          <w:sz w:val="28"/>
          <w:szCs w:val="28"/>
        </w:rPr>
        <w:t xml:space="preserve"> в 1670 г.</w:t>
      </w:r>
      <w:r w:rsidR="00F208A9" w:rsidRPr="00F208A9">
        <w:rPr>
          <w:rFonts w:ascii="Times New Roman" w:hAnsi="Times New Roman" w:cs="Times New Roman"/>
          <w:bCs/>
          <w:sz w:val="28"/>
          <w:szCs w:val="28"/>
        </w:rPr>
        <w:t xml:space="preserve"> </w:t>
      </w:r>
      <w:r w:rsidR="00197F49">
        <w:rPr>
          <w:rFonts w:ascii="Times New Roman" w:hAnsi="Times New Roman" w:cs="Times New Roman"/>
          <w:bCs/>
          <w:sz w:val="28"/>
          <w:szCs w:val="28"/>
        </w:rPr>
        <w:t xml:space="preserve">Гравёр </w:t>
      </w:r>
      <w:r w:rsidR="00197F49" w:rsidRPr="00F208A9">
        <w:rPr>
          <w:rFonts w:ascii="Times New Roman" w:hAnsi="Times New Roman" w:cs="Times New Roman"/>
          <w:bCs/>
          <w:sz w:val="28"/>
          <w:szCs w:val="28"/>
        </w:rPr>
        <w:t>К. Декер</w:t>
      </w:r>
      <w:r w:rsidR="00197F49">
        <w:rPr>
          <w:rFonts w:ascii="Times New Roman" w:hAnsi="Times New Roman" w:cs="Times New Roman"/>
          <w:bCs/>
          <w:sz w:val="28"/>
          <w:szCs w:val="28"/>
        </w:rPr>
        <w:t xml:space="preserve">. </w:t>
      </w:r>
      <w:r w:rsidR="00F208A9" w:rsidRPr="00F208A9">
        <w:rPr>
          <w:rFonts w:ascii="Times New Roman" w:hAnsi="Times New Roman" w:cs="Times New Roman"/>
          <w:bCs/>
          <w:sz w:val="28"/>
          <w:szCs w:val="28"/>
        </w:rPr>
        <w:t xml:space="preserve">Фрагмент гравюры </w:t>
      </w:r>
      <w:r w:rsidR="00197F49">
        <w:rPr>
          <w:rFonts w:ascii="Times New Roman" w:hAnsi="Times New Roman" w:cs="Times New Roman"/>
          <w:bCs/>
          <w:sz w:val="28"/>
          <w:szCs w:val="28"/>
        </w:rPr>
        <w:t xml:space="preserve">«Вид Астрахани». </w:t>
      </w:r>
      <w:r w:rsidR="00F208A9">
        <w:rPr>
          <w:rFonts w:ascii="Times New Roman" w:hAnsi="Times New Roman" w:cs="Times New Roman"/>
          <w:bCs/>
          <w:sz w:val="28"/>
          <w:szCs w:val="28"/>
        </w:rPr>
        <w:t>1676.</w:t>
      </w:r>
      <w:bookmarkEnd w:id="13"/>
      <w:r w:rsidR="00A670FF">
        <w:rPr>
          <w:rFonts w:ascii="Times New Roman" w:hAnsi="Times New Roman" w:cs="Times New Roman"/>
          <w:bCs/>
          <w:sz w:val="28"/>
          <w:szCs w:val="28"/>
        </w:rPr>
        <w:t xml:space="preserve"> </w:t>
      </w:r>
    </w:p>
    <w:p w14:paraId="7BC2A3FB" w14:textId="5CD972D6" w:rsidR="00AB046B" w:rsidRDefault="00A43331">
      <w:pPr>
        <w:rPr>
          <w:rFonts w:ascii="Times New Roman" w:hAnsi="Times New Roman" w:cs="Times New Roman"/>
          <w:bCs/>
          <w:sz w:val="28"/>
          <w:szCs w:val="28"/>
        </w:rPr>
      </w:pPr>
      <w:r w:rsidRPr="00F208A9">
        <w:rPr>
          <w:rFonts w:ascii="Times New Roman" w:hAnsi="Times New Roman" w:cs="Times New Roman"/>
          <w:bCs/>
          <w:sz w:val="28"/>
          <w:szCs w:val="28"/>
        </w:rPr>
        <w:t xml:space="preserve">Илл. </w:t>
      </w:r>
      <w:r w:rsidR="00E804E1">
        <w:rPr>
          <w:rFonts w:ascii="Times New Roman" w:hAnsi="Times New Roman" w:cs="Times New Roman"/>
          <w:bCs/>
          <w:sz w:val="28"/>
          <w:szCs w:val="28"/>
        </w:rPr>
        <w:t>4</w:t>
      </w:r>
      <w:r w:rsidRPr="00F208A9">
        <w:rPr>
          <w:rFonts w:ascii="Times New Roman" w:hAnsi="Times New Roman" w:cs="Times New Roman"/>
          <w:bCs/>
          <w:sz w:val="28"/>
          <w:szCs w:val="28"/>
        </w:rPr>
        <w:t>.</w:t>
      </w:r>
      <w:r>
        <w:rPr>
          <w:rFonts w:ascii="Times New Roman" w:hAnsi="Times New Roman" w:cs="Times New Roman"/>
          <w:b/>
          <w:sz w:val="24"/>
          <w:szCs w:val="24"/>
        </w:rPr>
        <w:t xml:space="preserve"> </w:t>
      </w:r>
      <w:r w:rsidR="00AB046B">
        <w:rPr>
          <w:rFonts w:ascii="Times New Roman" w:hAnsi="Times New Roman" w:cs="Times New Roman"/>
          <w:b/>
          <w:sz w:val="24"/>
          <w:szCs w:val="24"/>
        </w:rPr>
        <w:t xml:space="preserve">‒ </w:t>
      </w:r>
      <w:r w:rsidR="002C2200" w:rsidRPr="00AB046B">
        <w:rPr>
          <w:rFonts w:ascii="Times New Roman" w:hAnsi="Times New Roman" w:cs="Times New Roman"/>
          <w:bCs/>
          <w:sz w:val="28"/>
          <w:szCs w:val="28"/>
        </w:rPr>
        <w:t>Т</w:t>
      </w:r>
      <w:r w:rsidR="00AB046B" w:rsidRPr="00AB046B">
        <w:rPr>
          <w:rFonts w:ascii="Times New Roman" w:hAnsi="Times New Roman" w:cs="Times New Roman"/>
          <w:bCs/>
          <w:sz w:val="28"/>
          <w:szCs w:val="28"/>
        </w:rPr>
        <w:t xml:space="preserve">итульный лист первого издания Морского устава 1720 г. </w:t>
      </w:r>
    </w:p>
    <w:p w14:paraId="4EAF90C8" w14:textId="77777777" w:rsidR="00201EC9" w:rsidRDefault="00201EC9">
      <w:pPr>
        <w:rPr>
          <w:rFonts w:ascii="Times New Roman" w:hAnsi="Times New Roman" w:cs="Times New Roman"/>
          <w:bCs/>
          <w:sz w:val="28"/>
          <w:szCs w:val="28"/>
        </w:rPr>
      </w:pPr>
    </w:p>
    <w:p w14:paraId="7ECCA986" w14:textId="77777777" w:rsidR="00EC3019" w:rsidRDefault="00C177AB">
      <w:pPr>
        <w:rPr>
          <w:rFonts w:ascii="Times New Roman" w:hAnsi="Times New Roman" w:cs="Times New Roman"/>
          <w:b/>
          <w:sz w:val="28"/>
          <w:szCs w:val="28"/>
        </w:rPr>
      </w:pPr>
      <w:r>
        <w:rPr>
          <w:rFonts w:ascii="Times New Roman" w:hAnsi="Times New Roman" w:cs="Times New Roman"/>
          <w:b/>
          <w:sz w:val="28"/>
          <w:szCs w:val="28"/>
        </w:rPr>
        <w:t xml:space="preserve">                                                                                           </w:t>
      </w:r>
      <w:r w:rsidR="00D7365A">
        <w:rPr>
          <w:rFonts w:ascii="Times New Roman" w:hAnsi="Times New Roman" w:cs="Times New Roman"/>
          <w:b/>
          <w:sz w:val="28"/>
          <w:szCs w:val="28"/>
        </w:rPr>
        <w:t xml:space="preserve"> </w:t>
      </w:r>
    </w:p>
    <w:p w14:paraId="1CCECE5E" w14:textId="77777777" w:rsidR="00EC3019" w:rsidRDefault="00EC3019">
      <w:pPr>
        <w:rPr>
          <w:rFonts w:ascii="Times New Roman" w:hAnsi="Times New Roman" w:cs="Times New Roman"/>
          <w:b/>
          <w:sz w:val="28"/>
          <w:szCs w:val="28"/>
        </w:rPr>
      </w:pPr>
    </w:p>
    <w:p w14:paraId="6D4821FE" w14:textId="77777777" w:rsidR="00EC3019" w:rsidRDefault="00EC3019">
      <w:pPr>
        <w:rPr>
          <w:rFonts w:ascii="Times New Roman" w:hAnsi="Times New Roman" w:cs="Times New Roman"/>
          <w:b/>
          <w:sz w:val="28"/>
          <w:szCs w:val="28"/>
        </w:rPr>
      </w:pPr>
    </w:p>
    <w:p w14:paraId="3A535DCD" w14:textId="77777777" w:rsidR="00EC3019" w:rsidRDefault="00EC3019">
      <w:pPr>
        <w:rPr>
          <w:rFonts w:ascii="Times New Roman" w:hAnsi="Times New Roman" w:cs="Times New Roman"/>
          <w:b/>
          <w:sz w:val="28"/>
          <w:szCs w:val="28"/>
        </w:rPr>
      </w:pPr>
    </w:p>
    <w:p w14:paraId="291832DF" w14:textId="77777777" w:rsidR="00EC3019" w:rsidRDefault="00EC3019">
      <w:pPr>
        <w:rPr>
          <w:rFonts w:ascii="Times New Roman" w:hAnsi="Times New Roman" w:cs="Times New Roman"/>
          <w:b/>
          <w:sz w:val="28"/>
          <w:szCs w:val="28"/>
        </w:rPr>
      </w:pPr>
    </w:p>
    <w:p w14:paraId="46BB815A" w14:textId="77777777" w:rsidR="00EC3019" w:rsidRDefault="00EC3019">
      <w:pPr>
        <w:rPr>
          <w:rFonts w:ascii="Times New Roman" w:hAnsi="Times New Roman" w:cs="Times New Roman"/>
          <w:b/>
          <w:sz w:val="28"/>
          <w:szCs w:val="28"/>
        </w:rPr>
      </w:pPr>
    </w:p>
    <w:p w14:paraId="13089F27" w14:textId="77777777" w:rsidR="00EC3019" w:rsidRDefault="00EC3019">
      <w:pPr>
        <w:rPr>
          <w:rFonts w:ascii="Times New Roman" w:hAnsi="Times New Roman" w:cs="Times New Roman"/>
          <w:b/>
          <w:sz w:val="28"/>
          <w:szCs w:val="28"/>
        </w:rPr>
      </w:pPr>
    </w:p>
    <w:p w14:paraId="212D674E" w14:textId="77777777" w:rsidR="00EC3019" w:rsidRDefault="00EC3019">
      <w:pPr>
        <w:rPr>
          <w:rFonts w:ascii="Times New Roman" w:hAnsi="Times New Roman" w:cs="Times New Roman"/>
          <w:b/>
          <w:sz w:val="28"/>
          <w:szCs w:val="28"/>
        </w:rPr>
      </w:pPr>
    </w:p>
    <w:p w14:paraId="0086E3E8" w14:textId="77777777" w:rsidR="00EC3019" w:rsidRDefault="00EC3019">
      <w:pPr>
        <w:rPr>
          <w:rFonts w:ascii="Times New Roman" w:hAnsi="Times New Roman" w:cs="Times New Roman"/>
          <w:b/>
          <w:sz w:val="28"/>
          <w:szCs w:val="28"/>
        </w:rPr>
      </w:pPr>
    </w:p>
    <w:p w14:paraId="61AE6FE0" w14:textId="77777777" w:rsidR="00EC3019" w:rsidRDefault="00EC3019">
      <w:pPr>
        <w:rPr>
          <w:rFonts w:ascii="Times New Roman" w:hAnsi="Times New Roman" w:cs="Times New Roman"/>
          <w:b/>
          <w:sz w:val="28"/>
          <w:szCs w:val="28"/>
        </w:rPr>
      </w:pPr>
    </w:p>
    <w:p w14:paraId="2BA79F8A" w14:textId="77777777" w:rsidR="00EC3019" w:rsidRDefault="00EC3019">
      <w:pPr>
        <w:rPr>
          <w:rFonts w:ascii="Times New Roman" w:hAnsi="Times New Roman" w:cs="Times New Roman"/>
          <w:b/>
          <w:sz w:val="28"/>
          <w:szCs w:val="28"/>
        </w:rPr>
      </w:pPr>
    </w:p>
    <w:p w14:paraId="163B5D39" w14:textId="77777777" w:rsidR="00EC3019" w:rsidRDefault="00EC3019">
      <w:pPr>
        <w:rPr>
          <w:rFonts w:ascii="Times New Roman" w:hAnsi="Times New Roman" w:cs="Times New Roman"/>
          <w:b/>
          <w:sz w:val="28"/>
          <w:szCs w:val="28"/>
        </w:rPr>
      </w:pPr>
    </w:p>
    <w:p w14:paraId="43477320" w14:textId="77777777" w:rsidR="00EC3019" w:rsidRDefault="00EC3019">
      <w:pPr>
        <w:rPr>
          <w:rFonts w:ascii="Times New Roman" w:hAnsi="Times New Roman" w:cs="Times New Roman"/>
          <w:b/>
          <w:sz w:val="28"/>
          <w:szCs w:val="28"/>
        </w:rPr>
      </w:pPr>
    </w:p>
    <w:p w14:paraId="7195456A" w14:textId="77777777" w:rsidR="00EC3019" w:rsidRDefault="00EC3019">
      <w:pPr>
        <w:rPr>
          <w:rFonts w:ascii="Times New Roman" w:hAnsi="Times New Roman" w:cs="Times New Roman"/>
          <w:b/>
          <w:sz w:val="28"/>
          <w:szCs w:val="28"/>
        </w:rPr>
      </w:pPr>
    </w:p>
    <w:p w14:paraId="1870C03C" w14:textId="77777777" w:rsidR="00EC3019" w:rsidRDefault="00EC3019">
      <w:pPr>
        <w:rPr>
          <w:rFonts w:ascii="Times New Roman" w:hAnsi="Times New Roman" w:cs="Times New Roman"/>
          <w:b/>
          <w:sz w:val="28"/>
          <w:szCs w:val="28"/>
        </w:rPr>
      </w:pPr>
    </w:p>
    <w:p w14:paraId="57DBC3BB" w14:textId="77777777" w:rsidR="00EC3019" w:rsidRDefault="00EC3019">
      <w:pPr>
        <w:rPr>
          <w:rFonts w:ascii="Times New Roman" w:hAnsi="Times New Roman" w:cs="Times New Roman"/>
          <w:b/>
          <w:sz w:val="28"/>
          <w:szCs w:val="28"/>
        </w:rPr>
      </w:pPr>
    </w:p>
    <w:p w14:paraId="4380A601" w14:textId="77777777" w:rsidR="00EC3019" w:rsidRDefault="00EC3019">
      <w:pPr>
        <w:rPr>
          <w:rFonts w:ascii="Times New Roman" w:hAnsi="Times New Roman" w:cs="Times New Roman"/>
          <w:b/>
          <w:sz w:val="28"/>
          <w:szCs w:val="28"/>
        </w:rPr>
      </w:pPr>
    </w:p>
    <w:p w14:paraId="31A5CF55" w14:textId="77777777" w:rsidR="00EC3019" w:rsidRDefault="00EC3019">
      <w:pPr>
        <w:rPr>
          <w:rFonts w:ascii="Times New Roman" w:hAnsi="Times New Roman" w:cs="Times New Roman"/>
          <w:b/>
          <w:sz w:val="28"/>
          <w:szCs w:val="28"/>
        </w:rPr>
      </w:pPr>
    </w:p>
    <w:p w14:paraId="11B837B0" w14:textId="77777777" w:rsidR="00EC3019" w:rsidRDefault="00EC3019">
      <w:pPr>
        <w:rPr>
          <w:rFonts w:ascii="Times New Roman" w:hAnsi="Times New Roman" w:cs="Times New Roman"/>
          <w:b/>
          <w:sz w:val="28"/>
          <w:szCs w:val="28"/>
        </w:rPr>
      </w:pPr>
    </w:p>
    <w:p w14:paraId="3A5013CF" w14:textId="77777777" w:rsidR="00EC3019" w:rsidRDefault="00EC3019">
      <w:pPr>
        <w:rPr>
          <w:rFonts w:ascii="Times New Roman" w:hAnsi="Times New Roman" w:cs="Times New Roman"/>
          <w:b/>
          <w:sz w:val="28"/>
          <w:szCs w:val="28"/>
        </w:rPr>
      </w:pPr>
    </w:p>
    <w:p w14:paraId="0D9186C1" w14:textId="77777777" w:rsidR="00EC3019" w:rsidRDefault="00EC3019">
      <w:pPr>
        <w:rPr>
          <w:rFonts w:ascii="Times New Roman" w:hAnsi="Times New Roman" w:cs="Times New Roman"/>
          <w:b/>
          <w:sz w:val="28"/>
          <w:szCs w:val="28"/>
        </w:rPr>
      </w:pPr>
    </w:p>
    <w:p w14:paraId="369F5BF4" w14:textId="77777777" w:rsidR="00EC3019" w:rsidRDefault="00EC3019">
      <w:pPr>
        <w:rPr>
          <w:rFonts w:ascii="Times New Roman" w:hAnsi="Times New Roman" w:cs="Times New Roman"/>
          <w:b/>
          <w:sz w:val="28"/>
          <w:szCs w:val="28"/>
        </w:rPr>
      </w:pPr>
    </w:p>
    <w:p w14:paraId="6FA11551" w14:textId="77777777" w:rsidR="00E60942" w:rsidRPr="007114E1" w:rsidRDefault="00E60942" w:rsidP="00E60942">
      <w:pPr>
        <w:spacing w:after="0" w:line="240" w:lineRule="auto"/>
        <w:ind w:firstLine="709"/>
        <w:contextualSpacing/>
        <w:jc w:val="both"/>
        <w:rPr>
          <w:rFonts w:ascii="Times New Roman" w:hAnsi="Times New Roman" w:cs="Times New Roman"/>
          <w:sz w:val="28"/>
          <w:szCs w:val="28"/>
        </w:rPr>
      </w:pPr>
    </w:p>
    <w:p w14:paraId="55BC9B88" w14:textId="77777777" w:rsidR="00201EC9" w:rsidRPr="00201EC9" w:rsidRDefault="00201EC9">
      <w:pPr>
        <w:rPr>
          <w:rFonts w:ascii="Times New Roman" w:hAnsi="Times New Roman" w:cs="Times New Roman"/>
          <w:b/>
          <w:sz w:val="24"/>
          <w:szCs w:val="24"/>
        </w:rPr>
      </w:pPr>
    </w:p>
    <w:sectPr w:rsidR="00201EC9" w:rsidRPr="00201EC9" w:rsidSect="000A250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B0807" w14:textId="77777777" w:rsidR="000142E5" w:rsidRDefault="000142E5" w:rsidP="00FE2F20">
      <w:pPr>
        <w:spacing w:after="0" w:line="240" w:lineRule="auto"/>
      </w:pPr>
      <w:r>
        <w:separator/>
      </w:r>
    </w:p>
  </w:endnote>
  <w:endnote w:type="continuationSeparator" w:id="0">
    <w:p w14:paraId="21B6540F" w14:textId="77777777" w:rsidR="000142E5" w:rsidRDefault="000142E5" w:rsidP="00FE2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526ED" w14:textId="77777777" w:rsidR="000142E5" w:rsidRDefault="000142E5" w:rsidP="00FE2F20">
      <w:pPr>
        <w:spacing w:after="0" w:line="240" w:lineRule="auto"/>
      </w:pPr>
      <w:r>
        <w:separator/>
      </w:r>
    </w:p>
  </w:footnote>
  <w:footnote w:type="continuationSeparator" w:id="0">
    <w:p w14:paraId="05DF18F3" w14:textId="77777777" w:rsidR="000142E5" w:rsidRDefault="000142E5" w:rsidP="00FE2F20">
      <w:pPr>
        <w:spacing w:after="0" w:line="240" w:lineRule="auto"/>
      </w:pPr>
      <w:r>
        <w:continuationSeparator/>
      </w:r>
    </w:p>
  </w:footnote>
  <w:footnote w:id="1">
    <w:p w14:paraId="1A33A1E6" w14:textId="1A8383DA" w:rsidR="00F25A85" w:rsidRPr="00010BAB" w:rsidRDefault="00F25A85">
      <w:pPr>
        <w:pStyle w:val="a5"/>
        <w:rPr>
          <w:sz w:val="24"/>
          <w:szCs w:val="24"/>
        </w:rPr>
      </w:pPr>
      <w:r w:rsidRPr="00010BAB">
        <w:rPr>
          <w:rStyle w:val="a7"/>
          <w:sz w:val="24"/>
          <w:szCs w:val="24"/>
        </w:rPr>
        <w:footnoteRef/>
      </w:r>
      <w:r w:rsidRPr="00010BAB">
        <w:rPr>
          <w:sz w:val="24"/>
          <w:szCs w:val="24"/>
        </w:rPr>
        <w:t xml:space="preserve"> Год по счёту «от Сотворения мира». </w:t>
      </w:r>
    </w:p>
  </w:footnote>
  <w:footnote w:id="2">
    <w:p w14:paraId="2EE0F24E" w14:textId="468B97DA" w:rsidR="008146E8" w:rsidRPr="00010BAB" w:rsidRDefault="008146E8" w:rsidP="008146E8">
      <w:pPr>
        <w:pStyle w:val="a5"/>
        <w:rPr>
          <w:sz w:val="24"/>
          <w:szCs w:val="24"/>
        </w:rPr>
      </w:pPr>
      <w:r w:rsidRPr="00010BAB">
        <w:rPr>
          <w:rStyle w:val="a7"/>
          <w:sz w:val="24"/>
          <w:szCs w:val="24"/>
        </w:rPr>
        <w:footnoteRef/>
      </w:r>
      <w:r w:rsidRPr="00010BAB">
        <w:rPr>
          <w:sz w:val="24"/>
          <w:szCs w:val="24"/>
        </w:rPr>
        <w:t xml:space="preserve"> </w:t>
      </w:r>
      <w:bookmarkStart w:id="0" w:name="_Hlk219927325"/>
      <w:r w:rsidRPr="00010BAB">
        <w:rPr>
          <w:sz w:val="24"/>
          <w:szCs w:val="24"/>
        </w:rPr>
        <w:t>Дополнения к Актам историческим, собранные и изданные Археографическою комиссию</w:t>
      </w:r>
      <w:r w:rsidR="00490FA9">
        <w:rPr>
          <w:sz w:val="24"/>
          <w:szCs w:val="24"/>
        </w:rPr>
        <w:t xml:space="preserve"> (Далее. ‒ ДАИ)</w:t>
      </w:r>
      <w:r w:rsidRPr="00010BAB">
        <w:rPr>
          <w:sz w:val="24"/>
          <w:szCs w:val="24"/>
        </w:rPr>
        <w:t xml:space="preserve">. </w:t>
      </w:r>
      <w:r w:rsidR="0004567F" w:rsidRPr="00010BAB">
        <w:rPr>
          <w:sz w:val="24"/>
          <w:szCs w:val="24"/>
        </w:rPr>
        <w:t xml:space="preserve">СПб., 1853. </w:t>
      </w:r>
      <w:r w:rsidRPr="00010BAB">
        <w:rPr>
          <w:sz w:val="24"/>
          <w:szCs w:val="24"/>
        </w:rPr>
        <w:t xml:space="preserve">Т. 5. С. </w:t>
      </w:r>
      <w:bookmarkEnd w:id="0"/>
      <w:r w:rsidRPr="00010BAB">
        <w:rPr>
          <w:sz w:val="24"/>
          <w:szCs w:val="24"/>
        </w:rPr>
        <w:t xml:space="preserve">211. </w:t>
      </w:r>
    </w:p>
  </w:footnote>
  <w:footnote w:id="3">
    <w:p w14:paraId="06BC74C7" w14:textId="77777777" w:rsidR="00FE2F20" w:rsidRPr="00010BAB" w:rsidRDefault="00FE2F20" w:rsidP="00FE2F20">
      <w:pPr>
        <w:pStyle w:val="a5"/>
        <w:rPr>
          <w:sz w:val="24"/>
          <w:szCs w:val="24"/>
        </w:rPr>
      </w:pPr>
      <w:r w:rsidRPr="00010BAB">
        <w:rPr>
          <w:rStyle w:val="a7"/>
          <w:sz w:val="24"/>
          <w:szCs w:val="24"/>
        </w:rPr>
        <w:footnoteRef/>
      </w:r>
      <w:r w:rsidRPr="00010BAB">
        <w:rPr>
          <w:sz w:val="24"/>
          <w:szCs w:val="24"/>
        </w:rPr>
        <w:t xml:space="preserve"> </w:t>
      </w:r>
      <w:r w:rsidRPr="00010BAB">
        <w:rPr>
          <w:i/>
          <w:sz w:val="24"/>
          <w:szCs w:val="24"/>
        </w:rPr>
        <w:t>Шаблин А. А.</w:t>
      </w:r>
      <w:r w:rsidRPr="00010BAB">
        <w:rPr>
          <w:sz w:val="24"/>
          <w:szCs w:val="24"/>
        </w:rPr>
        <w:t xml:space="preserve"> </w:t>
      </w:r>
      <w:bookmarkStart w:id="1" w:name="_Hlk220104259"/>
      <w:r w:rsidRPr="00010BAB">
        <w:rPr>
          <w:sz w:val="24"/>
          <w:szCs w:val="24"/>
        </w:rPr>
        <w:t xml:space="preserve">Капитан Давыд Бутлер </w:t>
      </w:r>
      <w:bookmarkEnd w:id="1"/>
      <w:r w:rsidRPr="00010BAB">
        <w:rPr>
          <w:sz w:val="24"/>
          <w:szCs w:val="24"/>
        </w:rPr>
        <w:t xml:space="preserve">// Дединовский сборник. Рязань, 2023. Вып. 4: Сборник статей </w:t>
      </w:r>
      <w:r w:rsidRPr="00010BAB">
        <w:rPr>
          <w:sz w:val="24"/>
          <w:szCs w:val="24"/>
          <w:lang w:val="en-US"/>
        </w:rPr>
        <w:t>VIII</w:t>
      </w:r>
      <w:r w:rsidRPr="00010BAB">
        <w:rPr>
          <w:sz w:val="24"/>
          <w:szCs w:val="24"/>
        </w:rPr>
        <w:t xml:space="preserve"> Всероссийской научно-практической конференции «Дединово ‒ колыбель отечественного флота» (с. Дединово, 9‒10 июня 2022 г.). С. 76, 81, 82. </w:t>
      </w:r>
    </w:p>
  </w:footnote>
  <w:footnote w:id="4">
    <w:p w14:paraId="06D8B2FD" w14:textId="77777777" w:rsidR="00FE2F20" w:rsidRPr="00010BAB" w:rsidRDefault="00FE2F20" w:rsidP="00FE2F20">
      <w:pPr>
        <w:pStyle w:val="a5"/>
        <w:ind w:right="-85"/>
        <w:rPr>
          <w:b/>
          <w:sz w:val="24"/>
          <w:szCs w:val="24"/>
        </w:rPr>
      </w:pPr>
      <w:r w:rsidRPr="00010BAB">
        <w:rPr>
          <w:rStyle w:val="a7"/>
          <w:sz w:val="24"/>
          <w:szCs w:val="24"/>
        </w:rPr>
        <w:footnoteRef/>
      </w:r>
      <w:r w:rsidRPr="00010BAB">
        <w:rPr>
          <w:i/>
          <w:sz w:val="24"/>
          <w:szCs w:val="24"/>
        </w:rPr>
        <w:t>Висковатов А. В.</w:t>
      </w:r>
      <w:r w:rsidRPr="00010BAB">
        <w:rPr>
          <w:sz w:val="24"/>
          <w:szCs w:val="24"/>
        </w:rPr>
        <w:t xml:space="preserve"> Краткий исторический обзор морских походов русских и мореходства их вообще до исхода </w:t>
      </w:r>
      <w:r w:rsidRPr="00010BAB">
        <w:rPr>
          <w:sz w:val="24"/>
          <w:szCs w:val="24"/>
          <w:lang w:val="en-US"/>
        </w:rPr>
        <w:t>XVII</w:t>
      </w:r>
      <w:r w:rsidRPr="00010BAB">
        <w:rPr>
          <w:sz w:val="24"/>
          <w:szCs w:val="24"/>
        </w:rPr>
        <w:t xml:space="preserve"> столетия. СПб., 1864. С. 160.</w:t>
      </w:r>
    </w:p>
  </w:footnote>
  <w:footnote w:id="5">
    <w:p w14:paraId="42574C55" w14:textId="77777777" w:rsidR="00FE2F20" w:rsidRPr="00010BAB" w:rsidRDefault="00FE2F20" w:rsidP="00FE2F20">
      <w:pPr>
        <w:pStyle w:val="a5"/>
        <w:ind w:right="-85"/>
        <w:rPr>
          <w:sz w:val="24"/>
          <w:szCs w:val="24"/>
        </w:rPr>
      </w:pPr>
      <w:r w:rsidRPr="00010BAB">
        <w:rPr>
          <w:rStyle w:val="a7"/>
          <w:sz w:val="24"/>
          <w:szCs w:val="24"/>
        </w:rPr>
        <w:footnoteRef/>
      </w:r>
      <w:r w:rsidRPr="00010BAB">
        <w:rPr>
          <w:sz w:val="24"/>
          <w:szCs w:val="24"/>
        </w:rPr>
        <w:t xml:space="preserve"> Дополнения к Актам историческим, собранные и изданные Археографическою комиссию. Т. 5. С. 276–277.</w:t>
      </w:r>
    </w:p>
  </w:footnote>
  <w:footnote w:id="6">
    <w:p w14:paraId="2A182A1A" w14:textId="77777777" w:rsidR="00FE2F20" w:rsidRPr="00FD5F3A" w:rsidRDefault="00FE2F20" w:rsidP="00FE2F20">
      <w:pPr>
        <w:pStyle w:val="a5"/>
        <w:rPr>
          <w:b/>
          <w:sz w:val="24"/>
          <w:szCs w:val="24"/>
        </w:rPr>
      </w:pPr>
      <w:r w:rsidRPr="00FD5F3A">
        <w:rPr>
          <w:rStyle w:val="a8"/>
          <w:sz w:val="24"/>
          <w:szCs w:val="24"/>
        </w:rPr>
        <w:footnoteRef/>
      </w:r>
      <w:r w:rsidRPr="00FD5F3A">
        <w:rPr>
          <w:i/>
          <w:sz w:val="24"/>
          <w:szCs w:val="24"/>
        </w:rPr>
        <w:t>Висковатов А. В</w:t>
      </w:r>
      <w:r w:rsidRPr="00FD5F3A">
        <w:rPr>
          <w:sz w:val="24"/>
          <w:szCs w:val="24"/>
        </w:rPr>
        <w:t xml:space="preserve">. Краткий исторический обзор морских походов русских и мореходства их вообще до исхода </w:t>
      </w:r>
      <w:r w:rsidRPr="00FD5F3A">
        <w:rPr>
          <w:sz w:val="24"/>
          <w:szCs w:val="24"/>
          <w:lang w:val="en-US"/>
        </w:rPr>
        <w:t>XVII</w:t>
      </w:r>
      <w:r w:rsidRPr="00FD5F3A">
        <w:rPr>
          <w:sz w:val="24"/>
          <w:szCs w:val="24"/>
        </w:rPr>
        <w:t xml:space="preserve"> столетия. С. 160–162.</w:t>
      </w:r>
    </w:p>
  </w:footnote>
  <w:footnote w:id="7">
    <w:p w14:paraId="37F211A6" w14:textId="55B008CB" w:rsidR="00FD5F3A" w:rsidRPr="00FD5F3A" w:rsidRDefault="00FD5F3A">
      <w:pPr>
        <w:pStyle w:val="a5"/>
        <w:rPr>
          <w:sz w:val="24"/>
          <w:szCs w:val="24"/>
        </w:rPr>
      </w:pPr>
      <w:r w:rsidRPr="00FD5F3A">
        <w:rPr>
          <w:rStyle w:val="a7"/>
          <w:sz w:val="24"/>
          <w:szCs w:val="24"/>
        </w:rPr>
        <w:footnoteRef/>
      </w:r>
      <w:r w:rsidRPr="00FD5F3A">
        <w:rPr>
          <w:sz w:val="24"/>
          <w:szCs w:val="24"/>
        </w:rPr>
        <w:t xml:space="preserve"> Именно </w:t>
      </w:r>
      <w:r w:rsidR="00B544AC">
        <w:rPr>
          <w:sz w:val="24"/>
          <w:szCs w:val="24"/>
        </w:rPr>
        <w:t xml:space="preserve">как «первый российский Корабельный устав» </w:t>
      </w:r>
      <w:r w:rsidRPr="00FD5F3A">
        <w:rPr>
          <w:sz w:val="24"/>
          <w:szCs w:val="24"/>
        </w:rPr>
        <w:t>он характеризуется в новейшей публикации</w:t>
      </w:r>
      <w:r>
        <w:rPr>
          <w:sz w:val="24"/>
          <w:szCs w:val="24"/>
        </w:rPr>
        <w:t xml:space="preserve">: </w:t>
      </w:r>
      <w:r w:rsidR="00B544AC" w:rsidRPr="00B544AC">
        <w:rPr>
          <w:i/>
          <w:iCs/>
          <w:sz w:val="24"/>
          <w:szCs w:val="24"/>
        </w:rPr>
        <w:t>М</w:t>
      </w:r>
      <w:r w:rsidRPr="00B544AC">
        <w:rPr>
          <w:i/>
          <w:iCs/>
          <w:sz w:val="24"/>
          <w:szCs w:val="24"/>
        </w:rPr>
        <w:t>айборода В. И.</w:t>
      </w:r>
      <w:r>
        <w:rPr>
          <w:sz w:val="24"/>
          <w:szCs w:val="24"/>
        </w:rPr>
        <w:t xml:space="preserve"> </w:t>
      </w:r>
      <w:r w:rsidRPr="00FD5F3A">
        <w:rPr>
          <w:sz w:val="24"/>
          <w:szCs w:val="24"/>
        </w:rPr>
        <w:t xml:space="preserve"> </w:t>
      </w:r>
      <w:r w:rsidR="008223BE">
        <w:rPr>
          <w:sz w:val="24"/>
          <w:szCs w:val="24"/>
        </w:rPr>
        <w:t>«</w:t>
      </w:r>
      <w:r w:rsidR="008223BE" w:rsidRPr="008223BE">
        <w:rPr>
          <w:sz w:val="24"/>
          <w:szCs w:val="24"/>
        </w:rPr>
        <w:t>Корабельному</w:t>
      </w:r>
      <w:r w:rsidR="008223BE">
        <w:rPr>
          <w:sz w:val="24"/>
          <w:szCs w:val="24"/>
        </w:rPr>
        <w:t xml:space="preserve"> строю письмо» фрегата «Орёл» ‒ первый </w:t>
      </w:r>
      <w:r w:rsidR="00151A63">
        <w:rPr>
          <w:sz w:val="24"/>
          <w:szCs w:val="24"/>
        </w:rPr>
        <w:t xml:space="preserve">российский Корабельный устав // </w:t>
      </w:r>
      <w:r w:rsidR="008223BE">
        <w:rPr>
          <w:sz w:val="24"/>
          <w:szCs w:val="24"/>
        </w:rPr>
        <w:t xml:space="preserve">Дединовский сборник. </w:t>
      </w:r>
      <w:r w:rsidR="00151A63">
        <w:rPr>
          <w:sz w:val="24"/>
          <w:szCs w:val="24"/>
        </w:rPr>
        <w:t xml:space="preserve">Рязань, 2020. </w:t>
      </w:r>
      <w:r w:rsidR="008223BE">
        <w:rPr>
          <w:sz w:val="24"/>
          <w:szCs w:val="24"/>
        </w:rPr>
        <w:t xml:space="preserve">Вып. 3. С. 81, 82, 84, 86. </w:t>
      </w:r>
    </w:p>
  </w:footnote>
  <w:footnote w:id="8">
    <w:p w14:paraId="7C13FD62" w14:textId="5D99AD4A" w:rsidR="005153B6" w:rsidRPr="00FD5F3A" w:rsidRDefault="005153B6" w:rsidP="005153B6">
      <w:pPr>
        <w:pStyle w:val="a5"/>
        <w:rPr>
          <w:sz w:val="24"/>
          <w:szCs w:val="24"/>
        </w:rPr>
      </w:pPr>
      <w:r w:rsidRPr="00FD5F3A">
        <w:rPr>
          <w:rStyle w:val="a7"/>
          <w:sz w:val="24"/>
          <w:szCs w:val="24"/>
        </w:rPr>
        <w:footnoteRef/>
      </w:r>
      <w:r w:rsidRPr="00FD5F3A">
        <w:rPr>
          <w:sz w:val="24"/>
          <w:szCs w:val="24"/>
        </w:rPr>
        <w:t xml:space="preserve"> </w:t>
      </w:r>
      <w:r w:rsidRPr="00FD5F3A">
        <w:rPr>
          <w:i/>
          <w:sz w:val="24"/>
          <w:szCs w:val="24"/>
        </w:rPr>
        <w:t>Мельницкий В. П.</w:t>
      </w:r>
      <w:r w:rsidRPr="00FD5F3A">
        <w:rPr>
          <w:sz w:val="24"/>
          <w:szCs w:val="24"/>
        </w:rPr>
        <w:t xml:space="preserve"> Голландское морское законодательство // Морской сборник. 1855. № 9, отд. 2. Отд. 4. С. 163. </w:t>
      </w:r>
    </w:p>
  </w:footnote>
  <w:footnote w:id="9">
    <w:p w14:paraId="25ECA5EB" w14:textId="77777777" w:rsidR="005153B6" w:rsidRPr="0086624D" w:rsidRDefault="005153B6" w:rsidP="005153B6">
      <w:pPr>
        <w:pStyle w:val="a5"/>
        <w:jc w:val="both"/>
        <w:rPr>
          <w:sz w:val="24"/>
          <w:szCs w:val="24"/>
        </w:rPr>
      </w:pPr>
      <w:r w:rsidRPr="0086624D">
        <w:rPr>
          <w:rStyle w:val="a7"/>
          <w:sz w:val="24"/>
          <w:szCs w:val="24"/>
        </w:rPr>
        <w:footnoteRef/>
      </w:r>
      <w:r w:rsidRPr="0086624D">
        <w:rPr>
          <w:sz w:val="24"/>
          <w:szCs w:val="24"/>
        </w:rPr>
        <w:t xml:space="preserve"> </w:t>
      </w:r>
      <w:r w:rsidRPr="0086624D">
        <w:rPr>
          <w:i/>
          <w:sz w:val="24"/>
          <w:szCs w:val="24"/>
        </w:rPr>
        <w:t>Зейдель</w:t>
      </w:r>
      <w:r w:rsidRPr="0086624D">
        <w:rPr>
          <w:b/>
          <w:i/>
          <w:sz w:val="24"/>
          <w:szCs w:val="24"/>
        </w:rPr>
        <w:t xml:space="preserve"> </w:t>
      </w:r>
      <w:r w:rsidRPr="0086624D">
        <w:rPr>
          <w:i/>
          <w:sz w:val="24"/>
          <w:szCs w:val="24"/>
        </w:rPr>
        <w:t>И. К.</w:t>
      </w:r>
      <w:r w:rsidRPr="0086624D">
        <w:rPr>
          <w:sz w:val="24"/>
          <w:szCs w:val="24"/>
        </w:rPr>
        <w:t xml:space="preserve"> Очерк истории Морского устава, изданного при Петре Великом // Морской сборник. 1860. № 9. Неофиц. ч. С. 514. </w:t>
      </w:r>
    </w:p>
  </w:footnote>
  <w:footnote w:id="10">
    <w:p w14:paraId="02A5F208" w14:textId="77777777" w:rsidR="005153B6" w:rsidRPr="0086624D" w:rsidRDefault="005153B6" w:rsidP="005153B6">
      <w:pPr>
        <w:pStyle w:val="a5"/>
        <w:jc w:val="both"/>
        <w:rPr>
          <w:sz w:val="24"/>
          <w:szCs w:val="24"/>
        </w:rPr>
      </w:pPr>
      <w:r w:rsidRPr="0086624D">
        <w:rPr>
          <w:rStyle w:val="a7"/>
          <w:sz w:val="24"/>
          <w:szCs w:val="24"/>
        </w:rPr>
        <w:footnoteRef/>
      </w:r>
      <w:r w:rsidRPr="0086624D">
        <w:rPr>
          <w:sz w:val="24"/>
          <w:szCs w:val="24"/>
        </w:rPr>
        <w:t xml:space="preserve"> Там же. </w:t>
      </w:r>
    </w:p>
  </w:footnote>
  <w:footnote w:id="11">
    <w:p w14:paraId="3342BF39" w14:textId="77777777" w:rsidR="005153B6" w:rsidRPr="0086624D" w:rsidRDefault="005153B6" w:rsidP="005153B6">
      <w:pPr>
        <w:pStyle w:val="a5"/>
        <w:jc w:val="both"/>
        <w:rPr>
          <w:sz w:val="24"/>
          <w:szCs w:val="24"/>
        </w:rPr>
      </w:pPr>
      <w:r w:rsidRPr="0086624D">
        <w:rPr>
          <w:rStyle w:val="a7"/>
          <w:sz w:val="24"/>
          <w:szCs w:val="24"/>
        </w:rPr>
        <w:footnoteRef/>
      </w:r>
      <w:r w:rsidRPr="0086624D">
        <w:rPr>
          <w:i/>
          <w:sz w:val="24"/>
          <w:szCs w:val="24"/>
        </w:rPr>
        <w:t xml:space="preserve"> Елагин С. И</w:t>
      </w:r>
      <w:r w:rsidRPr="0086624D">
        <w:rPr>
          <w:sz w:val="24"/>
          <w:szCs w:val="24"/>
        </w:rPr>
        <w:t xml:space="preserve">.  Материалы для истории русского морского законодательства. СПб., 1859. Вып. 1. С. 5–9. </w:t>
      </w:r>
    </w:p>
  </w:footnote>
  <w:footnote w:id="12">
    <w:p w14:paraId="22AECEE5" w14:textId="77777777" w:rsidR="005153B6" w:rsidRPr="0086624D" w:rsidRDefault="005153B6" w:rsidP="005153B6">
      <w:pPr>
        <w:pStyle w:val="a5"/>
        <w:ind w:right="-85"/>
        <w:jc w:val="both"/>
        <w:rPr>
          <w:sz w:val="24"/>
          <w:szCs w:val="24"/>
        </w:rPr>
      </w:pPr>
      <w:r w:rsidRPr="0086624D">
        <w:rPr>
          <w:rStyle w:val="a7"/>
          <w:sz w:val="24"/>
          <w:szCs w:val="24"/>
        </w:rPr>
        <w:footnoteRef/>
      </w:r>
      <w:r w:rsidRPr="0086624D">
        <w:rPr>
          <w:i/>
          <w:sz w:val="24"/>
          <w:szCs w:val="24"/>
        </w:rPr>
        <w:t xml:space="preserve"> Веселаго Ф. Ф.</w:t>
      </w:r>
      <w:r w:rsidRPr="0086624D">
        <w:rPr>
          <w:sz w:val="24"/>
          <w:szCs w:val="24"/>
        </w:rPr>
        <w:t xml:space="preserve"> Очерк русской морской истории. СПб., 1875. Ч. </w:t>
      </w:r>
      <w:r w:rsidRPr="0086624D">
        <w:rPr>
          <w:sz w:val="24"/>
          <w:szCs w:val="24"/>
          <w:lang w:val="en-US"/>
        </w:rPr>
        <w:t>I</w:t>
      </w:r>
      <w:r w:rsidRPr="0086624D">
        <w:rPr>
          <w:sz w:val="24"/>
          <w:szCs w:val="24"/>
        </w:rPr>
        <w:t>. С. 538.</w:t>
      </w:r>
    </w:p>
  </w:footnote>
  <w:footnote w:id="13">
    <w:p w14:paraId="7A3E7B88" w14:textId="5A4F8A01" w:rsidR="006E6D32" w:rsidRPr="0086624D" w:rsidRDefault="006E6D32">
      <w:pPr>
        <w:pStyle w:val="a5"/>
        <w:rPr>
          <w:sz w:val="24"/>
          <w:szCs w:val="24"/>
        </w:rPr>
      </w:pPr>
      <w:r w:rsidRPr="0086624D">
        <w:rPr>
          <w:rStyle w:val="a7"/>
          <w:sz w:val="24"/>
          <w:szCs w:val="24"/>
        </w:rPr>
        <w:footnoteRef/>
      </w:r>
      <w:r w:rsidRPr="0086624D">
        <w:rPr>
          <w:sz w:val="24"/>
          <w:szCs w:val="24"/>
        </w:rPr>
        <w:t xml:space="preserve"> </w:t>
      </w:r>
      <w:r w:rsidR="0086624D" w:rsidRPr="0086624D">
        <w:rPr>
          <w:sz w:val="24"/>
          <w:szCs w:val="24"/>
        </w:rPr>
        <w:t>Там же.</w:t>
      </w:r>
    </w:p>
  </w:footnote>
  <w:footnote w:id="14">
    <w:p w14:paraId="2743E1DD" w14:textId="77777777" w:rsidR="00C34F7A" w:rsidRPr="00C34F7A" w:rsidRDefault="00C34F7A">
      <w:pPr>
        <w:pStyle w:val="a5"/>
        <w:rPr>
          <w:sz w:val="24"/>
          <w:szCs w:val="24"/>
        </w:rPr>
      </w:pPr>
      <w:r w:rsidRPr="00C34F7A">
        <w:rPr>
          <w:rStyle w:val="a7"/>
          <w:sz w:val="24"/>
          <w:szCs w:val="24"/>
        </w:rPr>
        <w:footnoteRef/>
      </w:r>
      <w:r w:rsidRPr="00C34F7A">
        <w:rPr>
          <w:sz w:val="24"/>
          <w:szCs w:val="24"/>
        </w:rPr>
        <w:t xml:space="preserve"> </w:t>
      </w:r>
      <w:r w:rsidR="006112B0" w:rsidRPr="006112B0">
        <w:rPr>
          <w:i/>
          <w:sz w:val="24"/>
          <w:szCs w:val="24"/>
        </w:rPr>
        <w:t>Розенгейм</w:t>
      </w:r>
      <w:r w:rsidR="006112B0" w:rsidRPr="006112B0">
        <w:rPr>
          <w:b/>
          <w:i/>
          <w:sz w:val="24"/>
          <w:szCs w:val="24"/>
        </w:rPr>
        <w:t xml:space="preserve"> </w:t>
      </w:r>
      <w:r w:rsidR="006112B0" w:rsidRPr="006112B0">
        <w:rPr>
          <w:i/>
          <w:sz w:val="24"/>
          <w:szCs w:val="24"/>
        </w:rPr>
        <w:t>М. П.</w:t>
      </w:r>
      <w:r w:rsidR="006112B0" w:rsidRPr="006112B0">
        <w:rPr>
          <w:sz w:val="24"/>
          <w:szCs w:val="24"/>
        </w:rPr>
        <w:t xml:space="preserve"> Очерк истории военно-судных учреждений в России до кончины Петра Великого. СПб., 1878.</w:t>
      </w:r>
      <w:r w:rsidR="006112B0" w:rsidRPr="006112B0">
        <w:rPr>
          <w:sz w:val="28"/>
          <w:szCs w:val="28"/>
        </w:rPr>
        <w:t xml:space="preserve"> </w:t>
      </w:r>
      <w:r w:rsidRPr="00C34F7A">
        <w:rPr>
          <w:sz w:val="24"/>
          <w:szCs w:val="24"/>
        </w:rPr>
        <w:t xml:space="preserve">С. 92. </w:t>
      </w:r>
    </w:p>
  </w:footnote>
  <w:footnote w:id="15">
    <w:p w14:paraId="723C9760" w14:textId="77777777" w:rsidR="00815213" w:rsidRPr="00C34F7A" w:rsidRDefault="00815213" w:rsidP="00815213">
      <w:pPr>
        <w:pStyle w:val="a5"/>
        <w:rPr>
          <w:sz w:val="24"/>
          <w:szCs w:val="24"/>
        </w:rPr>
      </w:pPr>
      <w:r w:rsidRPr="00C34F7A">
        <w:rPr>
          <w:rStyle w:val="a7"/>
          <w:sz w:val="24"/>
          <w:szCs w:val="24"/>
        </w:rPr>
        <w:footnoteRef/>
      </w:r>
      <w:r w:rsidRPr="00C34F7A">
        <w:rPr>
          <w:sz w:val="24"/>
          <w:szCs w:val="24"/>
        </w:rPr>
        <w:t xml:space="preserve"> </w:t>
      </w:r>
      <w:bookmarkStart w:id="2" w:name="_Hlk220849865"/>
      <w:r w:rsidRPr="00C34F7A">
        <w:rPr>
          <w:i/>
          <w:sz w:val="24"/>
          <w:szCs w:val="24"/>
        </w:rPr>
        <w:t xml:space="preserve">Сукновалов А. Е. </w:t>
      </w:r>
      <w:r w:rsidRPr="00C34F7A">
        <w:rPr>
          <w:sz w:val="24"/>
          <w:szCs w:val="24"/>
        </w:rPr>
        <w:t>Строительство флота в России во второй половине</w:t>
      </w:r>
      <w:r w:rsidRPr="00C34F7A">
        <w:rPr>
          <w:i/>
          <w:sz w:val="24"/>
          <w:szCs w:val="24"/>
        </w:rPr>
        <w:t xml:space="preserve"> </w:t>
      </w:r>
      <w:r w:rsidRPr="00C34F7A">
        <w:rPr>
          <w:sz w:val="24"/>
          <w:szCs w:val="24"/>
          <w:lang w:val="en-US"/>
        </w:rPr>
        <w:t>XVII</w:t>
      </w:r>
      <w:r w:rsidRPr="00C34F7A">
        <w:rPr>
          <w:sz w:val="24"/>
          <w:szCs w:val="24"/>
        </w:rPr>
        <w:t xml:space="preserve"> в. // Морской сборник. 1946. № 3. С. </w:t>
      </w:r>
      <w:bookmarkEnd w:id="2"/>
      <w:r w:rsidRPr="00C34F7A">
        <w:rPr>
          <w:sz w:val="24"/>
          <w:szCs w:val="24"/>
        </w:rPr>
        <w:t>88.</w:t>
      </w:r>
    </w:p>
  </w:footnote>
  <w:footnote w:id="16">
    <w:p w14:paraId="198831A4" w14:textId="77777777" w:rsidR="005153B6" w:rsidRPr="00C34F7A" w:rsidRDefault="005153B6" w:rsidP="005153B6">
      <w:pPr>
        <w:pStyle w:val="a5"/>
        <w:rPr>
          <w:sz w:val="24"/>
          <w:szCs w:val="24"/>
        </w:rPr>
      </w:pPr>
      <w:r w:rsidRPr="00C34F7A">
        <w:rPr>
          <w:rStyle w:val="a7"/>
          <w:sz w:val="24"/>
          <w:szCs w:val="24"/>
        </w:rPr>
        <w:footnoteRef/>
      </w:r>
      <w:r w:rsidRPr="00C34F7A">
        <w:rPr>
          <w:sz w:val="24"/>
          <w:szCs w:val="24"/>
        </w:rPr>
        <w:t xml:space="preserve"> Там же. С. 90. </w:t>
      </w:r>
    </w:p>
  </w:footnote>
  <w:footnote w:id="17">
    <w:p w14:paraId="18E52C7C" w14:textId="77777777" w:rsidR="00C22470" w:rsidRPr="00C34F7A" w:rsidRDefault="00C22470">
      <w:pPr>
        <w:pStyle w:val="a5"/>
        <w:rPr>
          <w:sz w:val="24"/>
          <w:szCs w:val="24"/>
        </w:rPr>
      </w:pPr>
      <w:r w:rsidRPr="00C34F7A">
        <w:rPr>
          <w:rStyle w:val="a7"/>
          <w:sz w:val="24"/>
          <w:szCs w:val="24"/>
        </w:rPr>
        <w:footnoteRef/>
      </w:r>
      <w:r w:rsidRPr="00C34F7A">
        <w:rPr>
          <w:sz w:val="24"/>
          <w:szCs w:val="24"/>
        </w:rPr>
        <w:t xml:space="preserve"> </w:t>
      </w:r>
      <w:r w:rsidRPr="00C34F7A">
        <w:rPr>
          <w:i/>
          <w:sz w:val="24"/>
          <w:szCs w:val="24"/>
        </w:rPr>
        <w:t>Ромашкин П. С.</w:t>
      </w:r>
      <w:r w:rsidRPr="00C34F7A">
        <w:rPr>
          <w:sz w:val="24"/>
          <w:szCs w:val="24"/>
        </w:rPr>
        <w:t xml:space="preserve"> Основные начала уголовного и военно-уголовного законодательства Петра </w:t>
      </w:r>
      <w:r w:rsidRPr="00C34F7A">
        <w:rPr>
          <w:sz w:val="24"/>
          <w:szCs w:val="24"/>
          <w:lang w:val="en-US"/>
        </w:rPr>
        <w:t>I</w:t>
      </w:r>
      <w:r w:rsidR="00DA1BAB" w:rsidRPr="00C34F7A">
        <w:rPr>
          <w:sz w:val="24"/>
          <w:szCs w:val="24"/>
        </w:rPr>
        <w:t xml:space="preserve">. </w:t>
      </w:r>
      <w:r w:rsidRPr="00C34F7A">
        <w:rPr>
          <w:sz w:val="24"/>
          <w:szCs w:val="24"/>
        </w:rPr>
        <w:t xml:space="preserve"> М., 1947.</w:t>
      </w:r>
      <w:r w:rsidR="00DA1BAB" w:rsidRPr="00C34F7A">
        <w:rPr>
          <w:sz w:val="24"/>
          <w:szCs w:val="24"/>
        </w:rPr>
        <w:t xml:space="preserve"> С. 23; </w:t>
      </w:r>
      <w:r w:rsidR="00DA1BAB" w:rsidRPr="00C34F7A">
        <w:rPr>
          <w:i/>
          <w:sz w:val="24"/>
          <w:szCs w:val="24"/>
        </w:rPr>
        <w:t>Сальман</w:t>
      </w:r>
      <w:r w:rsidR="00DA1BAB" w:rsidRPr="00C34F7A">
        <w:rPr>
          <w:b/>
          <w:i/>
          <w:sz w:val="24"/>
          <w:szCs w:val="24"/>
        </w:rPr>
        <w:t xml:space="preserve"> </w:t>
      </w:r>
      <w:r w:rsidR="00DA1BAB" w:rsidRPr="00C34F7A">
        <w:rPr>
          <w:i/>
          <w:sz w:val="24"/>
          <w:szCs w:val="24"/>
        </w:rPr>
        <w:t xml:space="preserve">Г. Я. </w:t>
      </w:r>
      <w:r w:rsidR="00DA1BAB" w:rsidRPr="00C34F7A">
        <w:rPr>
          <w:sz w:val="24"/>
          <w:szCs w:val="24"/>
        </w:rPr>
        <w:t xml:space="preserve">Морской устав </w:t>
      </w:r>
      <w:smartTag w:uri="urn:schemas-microsoft-com:office:smarttags" w:element="metricconverter">
        <w:smartTagPr>
          <w:attr w:name="ProductID" w:val="1720 г"/>
        </w:smartTagPr>
        <w:r w:rsidR="00DA1BAB" w:rsidRPr="00C34F7A">
          <w:rPr>
            <w:sz w:val="24"/>
            <w:szCs w:val="24"/>
          </w:rPr>
          <w:t>1720 г</w:t>
        </w:r>
      </w:smartTag>
      <w:r w:rsidR="00DA1BAB" w:rsidRPr="00C34F7A">
        <w:rPr>
          <w:sz w:val="24"/>
          <w:szCs w:val="24"/>
        </w:rPr>
        <w:t>. – первый свод законов русского флота // Исторические записки. 1955. Т. 53. С.313.</w:t>
      </w:r>
    </w:p>
  </w:footnote>
  <w:footnote w:id="18">
    <w:p w14:paraId="2AE84499" w14:textId="77777777" w:rsidR="005153B6" w:rsidRPr="00DA1BAB" w:rsidRDefault="005153B6" w:rsidP="005153B6">
      <w:pPr>
        <w:pStyle w:val="a5"/>
        <w:jc w:val="both"/>
        <w:rPr>
          <w:sz w:val="24"/>
          <w:szCs w:val="24"/>
        </w:rPr>
      </w:pPr>
      <w:r w:rsidRPr="00DA1BAB">
        <w:rPr>
          <w:rStyle w:val="a7"/>
          <w:sz w:val="24"/>
          <w:szCs w:val="24"/>
        </w:rPr>
        <w:footnoteRef/>
      </w:r>
      <w:r w:rsidRPr="00DA1BAB">
        <w:rPr>
          <w:i/>
          <w:sz w:val="24"/>
          <w:szCs w:val="24"/>
        </w:rPr>
        <w:t>Кротов П. А.</w:t>
      </w:r>
      <w:r w:rsidRPr="00DA1BAB">
        <w:rPr>
          <w:sz w:val="24"/>
          <w:szCs w:val="24"/>
        </w:rPr>
        <w:t xml:space="preserve"> Об использовании голландского военно-морского законодательства при разработке уставных положений российского флота во второй половине </w:t>
      </w:r>
      <w:r w:rsidRPr="00DA1BAB">
        <w:rPr>
          <w:sz w:val="24"/>
          <w:szCs w:val="24"/>
          <w:lang w:val="en-US"/>
        </w:rPr>
        <w:t>XVII</w:t>
      </w:r>
      <w:r w:rsidRPr="00DA1BAB">
        <w:rPr>
          <w:sz w:val="24"/>
          <w:szCs w:val="24"/>
        </w:rPr>
        <w:t xml:space="preserve"> – первой четверти </w:t>
      </w:r>
      <w:r w:rsidRPr="00DA1BAB">
        <w:rPr>
          <w:sz w:val="24"/>
          <w:szCs w:val="24"/>
          <w:lang w:val="en-US"/>
        </w:rPr>
        <w:t>XVIII</w:t>
      </w:r>
      <w:r w:rsidRPr="00DA1BAB">
        <w:rPr>
          <w:sz w:val="24"/>
          <w:szCs w:val="24"/>
        </w:rPr>
        <w:t xml:space="preserve"> века // Источниковедение: поиски и находки. Воронеж, 2000. Вып. 1. С. 124–125. </w:t>
      </w:r>
    </w:p>
  </w:footnote>
  <w:footnote w:id="19">
    <w:p w14:paraId="2B9C7A39" w14:textId="77777777" w:rsidR="005153B6" w:rsidRPr="00242621" w:rsidRDefault="005153B6" w:rsidP="005153B6">
      <w:pPr>
        <w:pStyle w:val="a5"/>
        <w:jc w:val="both"/>
        <w:rPr>
          <w:sz w:val="24"/>
          <w:szCs w:val="24"/>
        </w:rPr>
      </w:pPr>
      <w:r w:rsidRPr="00242621">
        <w:rPr>
          <w:rStyle w:val="a7"/>
          <w:sz w:val="24"/>
          <w:szCs w:val="24"/>
        </w:rPr>
        <w:footnoteRef/>
      </w:r>
      <w:r w:rsidRPr="00242621">
        <w:rPr>
          <w:i/>
          <w:sz w:val="24"/>
          <w:szCs w:val="24"/>
        </w:rPr>
        <w:t>Акишин М. О.</w:t>
      </w:r>
      <w:r w:rsidRPr="00242621">
        <w:rPr>
          <w:sz w:val="24"/>
          <w:szCs w:val="24"/>
        </w:rPr>
        <w:t xml:space="preserve"> «Правила службы на судах» 1698 г. – первый военно-морской устав России эпохи Петра Великого // Ленинградский юридический журнал. 2020. № 1 (59). С. 17.  </w:t>
      </w:r>
    </w:p>
  </w:footnote>
  <w:footnote w:id="20">
    <w:p w14:paraId="7B33536A" w14:textId="77777777" w:rsidR="005947FF" w:rsidRPr="00842D60" w:rsidRDefault="005947FF" w:rsidP="005947FF">
      <w:pPr>
        <w:pStyle w:val="a5"/>
        <w:rPr>
          <w:sz w:val="24"/>
          <w:szCs w:val="24"/>
        </w:rPr>
      </w:pPr>
      <w:r w:rsidRPr="00842D60">
        <w:rPr>
          <w:rStyle w:val="a7"/>
          <w:sz w:val="24"/>
          <w:szCs w:val="24"/>
        </w:rPr>
        <w:footnoteRef/>
      </w:r>
      <w:r w:rsidRPr="00842D60">
        <w:rPr>
          <w:sz w:val="24"/>
          <w:szCs w:val="24"/>
        </w:rPr>
        <w:t xml:space="preserve"> Книга Устав морской о всем, что касается доброму управлению в бытности флота на море. СПб., 1720, апреля 13. Предисловие к доброхотному читателю. С. 8.</w:t>
      </w:r>
    </w:p>
  </w:footnote>
  <w:footnote w:id="21">
    <w:p w14:paraId="67FD926B" w14:textId="4CC172EB" w:rsidR="00EA69BD" w:rsidRPr="00842D60" w:rsidRDefault="00EA69BD">
      <w:pPr>
        <w:pStyle w:val="a5"/>
        <w:rPr>
          <w:sz w:val="24"/>
          <w:szCs w:val="24"/>
        </w:rPr>
      </w:pPr>
      <w:r w:rsidRPr="00842D60">
        <w:rPr>
          <w:rStyle w:val="a7"/>
          <w:sz w:val="24"/>
          <w:szCs w:val="24"/>
        </w:rPr>
        <w:footnoteRef/>
      </w:r>
      <w:r w:rsidRPr="00842D60">
        <w:rPr>
          <w:sz w:val="24"/>
          <w:szCs w:val="24"/>
        </w:rPr>
        <w:t xml:space="preserve"> Ласт ‒ единица грузовместимости судов, равная</w:t>
      </w:r>
      <w:r w:rsidR="008A2DD9" w:rsidRPr="00842D60">
        <w:rPr>
          <w:sz w:val="24"/>
          <w:szCs w:val="24"/>
        </w:rPr>
        <w:t xml:space="preserve"> 120 пудам зернового хлеба (около 2 тонн). </w:t>
      </w:r>
      <w:r w:rsidRPr="00842D60">
        <w:rPr>
          <w:sz w:val="24"/>
          <w:szCs w:val="24"/>
        </w:rPr>
        <w:t xml:space="preserve"> </w:t>
      </w:r>
    </w:p>
  </w:footnote>
  <w:footnote w:id="22">
    <w:p w14:paraId="05E70178" w14:textId="77777777" w:rsidR="00242621" w:rsidRPr="00842D60" w:rsidRDefault="00242621">
      <w:pPr>
        <w:pStyle w:val="a5"/>
        <w:rPr>
          <w:sz w:val="24"/>
          <w:szCs w:val="24"/>
        </w:rPr>
      </w:pPr>
      <w:r w:rsidRPr="00842D60">
        <w:rPr>
          <w:rStyle w:val="a7"/>
          <w:sz w:val="24"/>
          <w:szCs w:val="24"/>
        </w:rPr>
        <w:footnoteRef/>
      </w:r>
      <w:r w:rsidRPr="00842D60">
        <w:rPr>
          <w:sz w:val="24"/>
          <w:szCs w:val="24"/>
        </w:rPr>
        <w:t xml:space="preserve"> Фуркат ‒ галера лёгкого типа. В переводе А. С. Лаврова ошибочно: фрегат. </w:t>
      </w:r>
    </w:p>
  </w:footnote>
  <w:footnote w:id="23">
    <w:p w14:paraId="0A300FF8" w14:textId="5644ACE0" w:rsidR="00242621" w:rsidRPr="00842D60" w:rsidRDefault="00242621">
      <w:pPr>
        <w:pStyle w:val="a5"/>
        <w:rPr>
          <w:sz w:val="24"/>
          <w:szCs w:val="24"/>
        </w:rPr>
      </w:pPr>
      <w:r w:rsidRPr="00842D60">
        <w:rPr>
          <w:rStyle w:val="a7"/>
          <w:sz w:val="24"/>
          <w:szCs w:val="24"/>
        </w:rPr>
        <w:footnoteRef/>
      </w:r>
      <w:r w:rsidRPr="00842D60">
        <w:rPr>
          <w:sz w:val="24"/>
          <w:szCs w:val="24"/>
        </w:rPr>
        <w:t xml:space="preserve"> Имеется ввиду 30-пушечный фрегат «Марс», самый большой корабль Переславс</w:t>
      </w:r>
      <w:r w:rsidR="00957266" w:rsidRPr="00842D60">
        <w:rPr>
          <w:sz w:val="24"/>
          <w:szCs w:val="24"/>
        </w:rPr>
        <w:t>к</w:t>
      </w:r>
      <w:r w:rsidRPr="00842D60">
        <w:rPr>
          <w:sz w:val="24"/>
          <w:szCs w:val="24"/>
        </w:rPr>
        <w:t>ой учебной флотилии; спущен на воду в 1693 г.</w:t>
      </w:r>
    </w:p>
  </w:footnote>
  <w:footnote w:id="24">
    <w:p w14:paraId="70E1597C" w14:textId="77777777" w:rsidR="00B303BD" w:rsidRPr="00842D60" w:rsidRDefault="00B303BD" w:rsidP="00B303BD">
      <w:pPr>
        <w:pStyle w:val="a3"/>
        <w:spacing w:line="240" w:lineRule="auto"/>
        <w:ind w:firstLine="0"/>
        <w:rPr>
          <w:sz w:val="24"/>
          <w:szCs w:val="24"/>
        </w:rPr>
      </w:pPr>
      <w:r w:rsidRPr="00842D60">
        <w:rPr>
          <w:rStyle w:val="a7"/>
          <w:sz w:val="24"/>
          <w:szCs w:val="24"/>
        </w:rPr>
        <w:footnoteRef/>
      </w:r>
      <w:r w:rsidRPr="00842D60">
        <w:rPr>
          <w:sz w:val="24"/>
          <w:szCs w:val="24"/>
        </w:rPr>
        <w:t xml:space="preserve"> </w:t>
      </w:r>
      <w:r w:rsidRPr="00842D60">
        <w:rPr>
          <w:i/>
          <w:sz w:val="24"/>
          <w:szCs w:val="24"/>
        </w:rPr>
        <w:t>Лавров А. С.</w:t>
      </w:r>
      <w:r w:rsidRPr="00842D60">
        <w:rPr>
          <w:sz w:val="24"/>
          <w:szCs w:val="24"/>
        </w:rPr>
        <w:t xml:space="preserve"> Новый источник по истории Переславской флотилии (донесения Генриха Бутенанта фон Розенбуша) // Петербургские чтения – 97: Петербург и Россия: Материалы Энциклопедической библиотеки «Санкт-Петербург – 2003» / Ассоциация исследователей Санкт-Петербурга. СПб., 1997. С. 520.</w:t>
      </w:r>
    </w:p>
  </w:footnote>
  <w:footnote w:id="25">
    <w:p w14:paraId="2C5166DD" w14:textId="2DB7C343" w:rsidR="00842D60" w:rsidRPr="00842D60" w:rsidRDefault="00842D60">
      <w:pPr>
        <w:pStyle w:val="a5"/>
        <w:rPr>
          <w:sz w:val="24"/>
          <w:szCs w:val="24"/>
        </w:rPr>
      </w:pPr>
      <w:r w:rsidRPr="00842D60">
        <w:rPr>
          <w:rStyle w:val="a7"/>
          <w:sz w:val="24"/>
          <w:szCs w:val="24"/>
        </w:rPr>
        <w:footnoteRef/>
      </w:r>
      <w:r w:rsidRPr="00842D60">
        <w:rPr>
          <w:sz w:val="24"/>
          <w:szCs w:val="24"/>
        </w:rPr>
        <w:t xml:space="preserve"> </w:t>
      </w:r>
      <w:bookmarkStart w:id="3" w:name="_Hlk220070707"/>
      <w:r w:rsidRPr="003657FE">
        <w:rPr>
          <w:i/>
          <w:iCs/>
          <w:sz w:val="24"/>
          <w:szCs w:val="24"/>
        </w:rPr>
        <w:t xml:space="preserve">Иваненко Б. </w:t>
      </w:r>
      <w:r w:rsidR="003657FE" w:rsidRPr="003657FE">
        <w:rPr>
          <w:i/>
          <w:iCs/>
          <w:sz w:val="24"/>
          <w:szCs w:val="24"/>
        </w:rPr>
        <w:t>В</w:t>
      </w:r>
      <w:r w:rsidRPr="003657FE">
        <w:rPr>
          <w:i/>
          <w:iCs/>
          <w:sz w:val="24"/>
          <w:szCs w:val="24"/>
        </w:rPr>
        <w:t>., Смирнов М.</w:t>
      </w:r>
      <w:r w:rsidR="003657FE">
        <w:rPr>
          <w:i/>
          <w:iCs/>
          <w:sz w:val="24"/>
          <w:szCs w:val="24"/>
        </w:rPr>
        <w:t xml:space="preserve"> </w:t>
      </w:r>
      <w:r w:rsidRPr="003657FE">
        <w:rPr>
          <w:i/>
          <w:iCs/>
          <w:sz w:val="24"/>
          <w:szCs w:val="24"/>
        </w:rPr>
        <w:t>И.</w:t>
      </w:r>
      <w:r>
        <w:rPr>
          <w:sz w:val="24"/>
          <w:szCs w:val="24"/>
        </w:rPr>
        <w:t xml:space="preserve"> Историческая усадьба «Ботик» близ Переславля-Залесского. Переславль-Залесский</w:t>
      </w:r>
      <w:r w:rsidR="003657FE">
        <w:rPr>
          <w:sz w:val="24"/>
          <w:szCs w:val="24"/>
        </w:rPr>
        <w:t xml:space="preserve">, 1928. </w:t>
      </w:r>
      <w:bookmarkEnd w:id="3"/>
      <w:r w:rsidR="003657FE">
        <w:rPr>
          <w:sz w:val="24"/>
          <w:szCs w:val="24"/>
        </w:rPr>
        <w:t>С. 24, 33, 34.</w:t>
      </w:r>
    </w:p>
  </w:footnote>
  <w:footnote w:id="26">
    <w:p w14:paraId="1032D353" w14:textId="77777777" w:rsidR="00E214F7" w:rsidRPr="00842D60" w:rsidRDefault="00E214F7" w:rsidP="00B56542">
      <w:pPr>
        <w:pStyle w:val="a3"/>
        <w:spacing w:line="240" w:lineRule="auto"/>
        <w:ind w:firstLine="0"/>
        <w:rPr>
          <w:sz w:val="24"/>
          <w:szCs w:val="24"/>
        </w:rPr>
      </w:pPr>
      <w:r w:rsidRPr="00842D60">
        <w:rPr>
          <w:rStyle w:val="a7"/>
          <w:sz w:val="24"/>
          <w:szCs w:val="24"/>
        </w:rPr>
        <w:footnoteRef/>
      </w:r>
      <w:r w:rsidRPr="00842D60">
        <w:rPr>
          <w:sz w:val="24"/>
          <w:szCs w:val="24"/>
        </w:rPr>
        <w:t xml:space="preserve"> </w:t>
      </w:r>
      <w:r w:rsidR="00B56542" w:rsidRPr="00842D60">
        <w:rPr>
          <w:sz w:val="24"/>
          <w:szCs w:val="24"/>
        </w:rPr>
        <w:t xml:space="preserve">Кожуховский поход 1694 года (Современное описание) / Публ. </w:t>
      </w:r>
      <w:r w:rsidR="00B56542" w:rsidRPr="00842D60">
        <w:rPr>
          <w:i/>
          <w:sz w:val="24"/>
          <w:szCs w:val="24"/>
        </w:rPr>
        <w:t>М. И. Семевского</w:t>
      </w:r>
      <w:r w:rsidR="00B56542" w:rsidRPr="00842D60">
        <w:rPr>
          <w:sz w:val="24"/>
          <w:szCs w:val="24"/>
        </w:rPr>
        <w:t xml:space="preserve"> // Военный сборник. 1860. Т. </w:t>
      </w:r>
      <w:r w:rsidR="00B56542" w:rsidRPr="00842D60">
        <w:rPr>
          <w:sz w:val="24"/>
          <w:szCs w:val="24"/>
          <w:lang w:val="en-US"/>
        </w:rPr>
        <w:t>XI</w:t>
      </w:r>
      <w:r w:rsidR="00B56542" w:rsidRPr="00842D60">
        <w:rPr>
          <w:sz w:val="24"/>
          <w:szCs w:val="24"/>
        </w:rPr>
        <w:t>. Неофиц. отд. С. 82.</w:t>
      </w:r>
    </w:p>
  </w:footnote>
  <w:footnote w:id="27">
    <w:p w14:paraId="792FCB79" w14:textId="00B0249E" w:rsidR="000053C2" w:rsidRPr="00A352D2" w:rsidRDefault="000053C2" w:rsidP="002E311D">
      <w:pPr>
        <w:pStyle w:val="a5"/>
        <w:jc w:val="both"/>
        <w:rPr>
          <w:sz w:val="24"/>
          <w:szCs w:val="24"/>
        </w:rPr>
      </w:pPr>
      <w:r w:rsidRPr="00A352D2">
        <w:rPr>
          <w:rStyle w:val="a7"/>
          <w:sz w:val="24"/>
          <w:szCs w:val="24"/>
        </w:rPr>
        <w:footnoteRef/>
      </w:r>
      <w:r w:rsidRPr="00A352D2">
        <w:rPr>
          <w:sz w:val="24"/>
          <w:szCs w:val="24"/>
        </w:rPr>
        <w:t xml:space="preserve"> </w:t>
      </w:r>
      <w:bookmarkStart w:id="4" w:name="_Hlk219049522"/>
      <w:r w:rsidR="006A3B8D" w:rsidRPr="00A352D2">
        <w:rPr>
          <w:i/>
          <w:iCs/>
          <w:sz w:val="24"/>
          <w:szCs w:val="24"/>
        </w:rPr>
        <w:t>Гордон П.</w:t>
      </w:r>
      <w:r w:rsidR="006A3B8D" w:rsidRPr="00A352D2">
        <w:rPr>
          <w:sz w:val="24"/>
          <w:szCs w:val="24"/>
        </w:rPr>
        <w:t xml:space="preserve"> Дневник. 1690‒1695. М., 2014. </w:t>
      </w:r>
      <w:bookmarkEnd w:id="4"/>
      <w:r w:rsidRPr="00A352D2">
        <w:rPr>
          <w:sz w:val="24"/>
          <w:szCs w:val="24"/>
        </w:rPr>
        <w:t xml:space="preserve">С. 260‒261. </w:t>
      </w:r>
    </w:p>
  </w:footnote>
  <w:footnote w:id="28">
    <w:p w14:paraId="48489CD5" w14:textId="625B6823" w:rsidR="005B0A27" w:rsidRPr="00A352D2" w:rsidRDefault="005B0A27" w:rsidP="002E311D">
      <w:pPr>
        <w:pStyle w:val="a5"/>
        <w:jc w:val="both"/>
        <w:rPr>
          <w:sz w:val="24"/>
          <w:szCs w:val="24"/>
        </w:rPr>
      </w:pPr>
      <w:r w:rsidRPr="00A352D2">
        <w:rPr>
          <w:rStyle w:val="a7"/>
          <w:sz w:val="24"/>
          <w:szCs w:val="24"/>
        </w:rPr>
        <w:footnoteRef/>
      </w:r>
      <w:r w:rsidRPr="00A352D2">
        <w:rPr>
          <w:sz w:val="24"/>
          <w:szCs w:val="24"/>
        </w:rPr>
        <w:t xml:space="preserve"> </w:t>
      </w:r>
      <w:r w:rsidR="002B345D" w:rsidRPr="00A352D2">
        <w:rPr>
          <w:sz w:val="24"/>
          <w:szCs w:val="24"/>
        </w:rPr>
        <w:t xml:space="preserve">Там же. С. 280. </w:t>
      </w:r>
    </w:p>
  </w:footnote>
  <w:footnote w:id="29">
    <w:p w14:paraId="06943887" w14:textId="77777777" w:rsidR="00B26DFE" w:rsidRPr="00A352D2" w:rsidRDefault="00B26DFE" w:rsidP="00B26DFE">
      <w:pPr>
        <w:pStyle w:val="a5"/>
        <w:jc w:val="both"/>
        <w:rPr>
          <w:sz w:val="24"/>
          <w:szCs w:val="24"/>
        </w:rPr>
      </w:pPr>
      <w:r w:rsidRPr="00A352D2">
        <w:rPr>
          <w:rStyle w:val="a7"/>
          <w:sz w:val="24"/>
          <w:szCs w:val="24"/>
        </w:rPr>
        <w:footnoteRef/>
      </w:r>
      <w:r w:rsidRPr="00A352D2">
        <w:rPr>
          <w:sz w:val="24"/>
          <w:szCs w:val="24"/>
        </w:rPr>
        <w:t xml:space="preserve"> </w:t>
      </w:r>
      <w:bookmarkStart w:id="5" w:name="_Hlk220854467"/>
      <w:r w:rsidRPr="00A352D2">
        <w:rPr>
          <w:i/>
          <w:sz w:val="24"/>
          <w:szCs w:val="24"/>
        </w:rPr>
        <w:t xml:space="preserve">Кротов П. А. </w:t>
      </w:r>
      <w:r w:rsidRPr="00A352D2">
        <w:rPr>
          <w:sz w:val="24"/>
          <w:szCs w:val="24"/>
        </w:rPr>
        <w:t xml:space="preserve">К вопросу об источниках Морского устава Петра </w:t>
      </w:r>
      <w:r w:rsidRPr="00A352D2">
        <w:rPr>
          <w:sz w:val="24"/>
          <w:szCs w:val="24"/>
          <w:lang w:val="en-US"/>
        </w:rPr>
        <w:t>I</w:t>
      </w:r>
      <w:r w:rsidRPr="00A352D2">
        <w:rPr>
          <w:sz w:val="24"/>
          <w:szCs w:val="24"/>
        </w:rPr>
        <w:t xml:space="preserve"> (Неизвестные уставные флотские положения 1694 и 1699 г.) </w:t>
      </w:r>
      <w:bookmarkEnd w:id="5"/>
      <w:r w:rsidRPr="00A352D2">
        <w:rPr>
          <w:sz w:val="24"/>
          <w:szCs w:val="24"/>
        </w:rPr>
        <w:t>// Петербургские чтения – 97. Петербург и Россия. Материалы Энциклопедической библиотеки «Санкт-Петербург – 2003»: Сб. науч. ст. СПб., 1997.  С. 291‒298.</w:t>
      </w:r>
    </w:p>
  </w:footnote>
  <w:footnote w:id="30">
    <w:p w14:paraId="4A993CD6" w14:textId="70B6A6B7" w:rsidR="00B26DFE" w:rsidRPr="00A352D2" w:rsidRDefault="00B26DFE">
      <w:pPr>
        <w:pStyle w:val="a5"/>
        <w:rPr>
          <w:iCs/>
          <w:sz w:val="24"/>
          <w:szCs w:val="24"/>
        </w:rPr>
      </w:pPr>
      <w:r w:rsidRPr="00A352D2">
        <w:rPr>
          <w:rStyle w:val="a7"/>
          <w:sz w:val="24"/>
          <w:szCs w:val="24"/>
        </w:rPr>
        <w:footnoteRef/>
      </w:r>
      <w:r w:rsidRPr="00A352D2">
        <w:rPr>
          <w:sz w:val="24"/>
          <w:szCs w:val="24"/>
        </w:rPr>
        <w:t xml:space="preserve"> </w:t>
      </w:r>
      <w:bookmarkStart w:id="6" w:name="_Hlk220856069"/>
      <w:r w:rsidR="008B3614" w:rsidRPr="00A352D2">
        <w:rPr>
          <w:i/>
          <w:sz w:val="24"/>
          <w:szCs w:val="24"/>
        </w:rPr>
        <w:t xml:space="preserve">Кротов П. А. </w:t>
      </w:r>
      <w:r w:rsidR="008B3614" w:rsidRPr="00A352D2">
        <w:rPr>
          <w:iCs/>
          <w:sz w:val="24"/>
          <w:szCs w:val="24"/>
        </w:rPr>
        <w:t xml:space="preserve">Российский флот на Балтике при Петре Великом. СПб., 2017. </w:t>
      </w:r>
      <w:bookmarkEnd w:id="6"/>
      <w:r w:rsidR="008B3614" w:rsidRPr="00A352D2">
        <w:rPr>
          <w:iCs/>
          <w:sz w:val="24"/>
          <w:szCs w:val="24"/>
        </w:rPr>
        <w:t>С. 671‒672.</w:t>
      </w:r>
    </w:p>
  </w:footnote>
  <w:footnote w:id="31">
    <w:p w14:paraId="118F7243" w14:textId="6BCD0DD2" w:rsidR="002E311D" w:rsidRPr="00A352D2" w:rsidRDefault="002E311D" w:rsidP="002E311D">
      <w:pPr>
        <w:pStyle w:val="a5"/>
        <w:jc w:val="both"/>
        <w:rPr>
          <w:sz w:val="24"/>
          <w:szCs w:val="24"/>
        </w:rPr>
      </w:pPr>
      <w:r w:rsidRPr="00A352D2">
        <w:rPr>
          <w:rStyle w:val="a7"/>
          <w:sz w:val="24"/>
          <w:szCs w:val="24"/>
        </w:rPr>
        <w:footnoteRef/>
      </w:r>
      <w:r w:rsidRPr="00A352D2">
        <w:rPr>
          <w:sz w:val="24"/>
          <w:szCs w:val="24"/>
        </w:rPr>
        <w:t xml:space="preserve"> </w:t>
      </w:r>
      <w:r w:rsidR="008B3614" w:rsidRPr="00A352D2">
        <w:rPr>
          <w:i/>
          <w:sz w:val="24"/>
          <w:szCs w:val="24"/>
        </w:rPr>
        <w:t xml:space="preserve">Кротов П. А. </w:t>
      </w:r>
      <w:r w:rsidR="008B3614" w:rsidRPr="00A352D2">
        <w:rPr>
          <w:sz w:val="24"/>
          <w:szCs w:val="24"/>
        </w:rPr>
        <w:t xml:space="preserve">К вопросу об источниках Морского устава Петра </w:t>
      </w:r>
      <w:r w:rsidR="008B3614" w:rsidRPr="00A352D2">
        <w:rPr>
          <w:sz w:val="24"/>
          <w:szCs w:val="24"/>
          <w:lang w:val="en-US"/>
        </w:rPr>
        <w:t>I</w:t>
      </w:r>
      <w:r w:rsidR="008B3614" w:rsidRPr="00A352D2">
        <w:rPr>
          <w:sz w:val="24"/>
          <w:szCs w:val="24"/>
        </w:rPr>
        <w:t xml:space="preserve"> (Неизвестные уставные флотские положения 1694 и 1699 г.)</w:t>
      </w:r>
      <w:r w:rsidRPr="00A352D2">
        <w:rPr>
          <w:sz w:val="24"/>
          <w:szCs w:val="24"/>
        </w:rPr>
        <w:t xml:space="preserve">. С. 292, 298‒299. </w:t>
      </w:r>
    </w:p>
  </w:footnote>
  <w:footnote w:id="32">
    <w:p w14:paraId="4BA9FFBF" w14:textId="0514D866" w:rsidR="00A352D2" w:rsidRPr="00A352D2" w:rsidRDefault="00A352D2">
      <w:pPr>
        <w:pStyle w:val="a5"/>
        <w:rPr>
          <w:sz w:val="24"/>
          <w:szCs w:val="24"/>
        </w:rPr>
      </w:pPr>
      <w:r w:rsidRPr="00A352D2">
        <w:rPr>
          <w:rStyle w:val="a7"/>
          <w:sz w:val="24"/>
          <w:szCs w:val="24"/>
        </w:rPr>
        <w:footnoteRef/>
      </w:r>
      <w:r w:rsidRPr="00A352D2">
        <w:rPr>
          <w:sz w:val="24"/>
          <w:szCs w:val="24"/>
        </w:rPr>
        <w:t xml:space="preserve"> Там же. С. 288‒289.</w:t>
      </w:r>
    </w:p>
  </w:footnote>
  <w:footnote w:id="33">
    <w:p w14:paraId="43C4954C" w14:textId="5FA797BF" w:rsidR="007652E8" w:rsidRPr="00EC3019" w:rsidRDefault="007652E8">
      <w:pPr>
        <w:pStyle w:val="a5"/>
        <w:rPr>
          <w:sz w:val="24"/>
          <w:szCs w:val="24"/>
        </w:rPr>
      </w:pPr>
      <w:r w:rsidRPr="00EC3019">
        <w:rPr>
          <w:rStyle w:val="a7"/>
          <w:sz w:val="24"/>
          <w:szCs w:val="24"/>
        </w:rPr>
        <w:footnoteRef/>
      </w:r>
      <w:r w:rsidRPr="00EC3019">
        <w:rPr>
          <w:sz w:val="24"/>
          <w:szCs w:val="24"/>
        </w:rPr>
        <w:t xml:space="preserve"> Письма и указы императора Петра </w:t>
      </w:r>
      <w:r w:rsidR="003A5BDE" w:rsidRPr="00EC3019">
        <w:rPr>
          <w:sz w:val="24"/>
          <w:szCs w:val="24"/>
        </w:rPr>
        <w:t>В</w:t>
      </w:r>
      <w:r w:rsidRPr="00EC3019">
        <w:rPr>
          <w:sz w:val="24"/>
          <w:szCs w:val="24"/>
        </w:rPr>
        <w:t>еликого. СПб., 188</w:t>
      </w:r>
      <w:r w:rsidR="00197F49" w:rsidRPr="00EC3019">
        <w:rPr>
          <w:sz w:val="24"/>
          <w:szCs w:val="24"/>
        </w:rPr>
        <w:t>7.</w:t>
      </w:r>
      <w:r w:rsidR="003A5BDE" w:rsidRPr="00EC3019">
        <w:rPr>
          <w:sz w:val="24"/>
          <w:szCs w:val="24"/>
        </w:rPr>
        <w:t xml:space="preserve"> Т. 1. С. 64</w:t>
      </w:r>
      <w:r w:rsidR="004139BC">
        <w:rPr>
          <w:sz w:val="24"/>
          <w:szCs w:val="24"/>
        </w:rPr>
        <w:t>‒</w:t>
      </w:r>
      <w:r w:rsidR="003A5BDE" w:rsidRPr="00EC3019">
        <w:rPr>
          <w:sz w:val="24"/>
          <w:szCs w:val="24"/>
        </w:rPr>
        <w:t>68, 571.</w:t>
      </w:r>
    </w:p>
  </w:footnote>
  <w:footnote w:id="34">
    <w:p w14:paraId="088D0F75" w14:textId="5A50FC91" w:rsidR="00EC3019" w:rsidRPr="00EC3019" w:rsidRDefault="00EC3019">
      <w:pPr>
        <w:pStyle w:val="a5"/>
        <w:rPr>
          <w:sz w:val="24"/>
          <w:szCs w:val="24"/>
        </w:rPr>
      </w:pPr>
      <w:r w:rsidRPr="00EC3019">
        <w:rPr>
          <w:rStyle w:val="a7"/>
          <w:sz w:val="24"/>
          <w:szCs w:val="24"/>
        </w:rPr>
        <w:footnoteRef/>
      </w:r>
      <w:r w:rsidRPr="00EC3019">
        <w:rPr>
          <w:sz w:val="24"/>
          <w:szCs w:val="24"/>
        </w:rPr>
        <w:t xml:space="preserve"> Первый поход на Азовское море 1699 года: По журналу вице-адмирала Крюйса // Записки Гидрографического департамента Морского министерства. СПб., 1850. Ч. 8. С.</w:t>
      </w:r>
      <w:r>
        <w:rPr>
          <w:sz w:val="24"/>
          <w:szCs w:val="24"/>
        </w:rPr>
        <w:t xml:space="preserve"> 370.</w:t>
      </w:r>
    </w:p>
  </w:footnote>
  <w:footnote w:id="35">
    <w:p w14:paraId="1A0AD490" w14:textId="56A98918" w:rsidR="00EC3019" w:rsidRDefault="00EC3019">
      <w:pPr>
        <w:pStyle w:val="a5"/>
      </w:pPr>
      <w:r>
        <w:rPr>
          <w:rStyle w:val="a7"/>
        </w:rPr>
        <w:footnoteRef/>
      </w:r>
      <w:r>
        <w:t xml:space="preserve"> </w:t>
      </w:r>
      <w:r w:rsidRPr="00EC3019">
        <w:rPr>
          <w:sz w:val="24"/>
          <w:szCs w:val="24"/>
        </w:rPr>
        <w:t>Письма и указы императора Петра Великого. Т. 1. С.</w:t>
      </w:r>
      <w:r>
        <w:rPr>
          <w:sz w:val="24"/>
          <w:szCs w:val="24"/>
        </w:rPr>
        <w:t xml:space="preserve"> 281‒283, </w:t>
      </w:r>
      <w:r w:rsidR="00D94442">
        <w:rPr>
          <w:sz w:val="24"/>
          <w:szCs w:val="24"/>
        </w:rPr>
        <w:t xml:space="preserve">768. </w:t>
      </w:r>
    </w:p>
  </w:footnote>
  <w:footnote w:id="36">
    <w:p w14:paraId="6443450D" w14:textId="77777777" w:rsidR="00AE4513" w:rsidRPr="003A5BDE" w:rsidRDefault="00AE4513" w:rsidP="00AE4513">
      <w:pPr>
        <w:pStyle w:val="a5"/>
        <w:ind w:right="-85"/>
        <w:jc w:val="both"/>
        <w:rPr>
          <w:sz w:val="24"/>
          <w:szCs w:val="24"/>
        </w:rPr>
      </w:pPr>
      <w:r w:rsidRPr="003A5BDE">
        <w:rPr>
          <w:rStyle w:val="a7"/>
          <w:sz w:val="24"/>
          <w:szCs w:val="24"/>
        </w:rPr>
        <w:footnoteRef/>
      </w:r>
      <w:r w:rsidRPr="003A5BDE">
        <w:rPr>
          <w:sz w:val="24"/>
          <w:szCs w:val="24"/>
        </w:rPr>
        <w:t xml:space="preserve"> Книга Устав морской о всем, что касается доброму управлению в бытности флота на море. СПб., 1720, апреля 13. Предисловие Петра </w:t>
      </w:r>
      <w:r w:rsidRPr="003A5BDE">
        <w:rPr>
          <w:sz w:val="24"/>
          <w:szCs w:val="24"/>
          <w:lang w:val="en-US"/>
        </w:rPr>
        <w:t>I</w:t>
      </w:r>
      <w:r w:rsidRPr="003A5BDE">
        <w:rPr>
          <w:sz w:val="24"/>
          <w:szCs w:val="24"/>
        </w:rPr>
        <w:t>. С. 1.</w:t>
      </w:r>
    </w:p>
  </w:footnote>
  <w:footnote w:id="37">
    <w:p w14:paraId="3B98FC6D" w14:textId="77777777" w:rsidR="00AE4513" w:rsidRDefault="00AE4513" w:rsidP="00AE4513">
      <w:pPr>
        <w:pStyle w:val="a5"/>
        <w:rPr>
          <w:sz w:val="24"/>
          <w:szCs w:val="24"/>
        </w:rPr>
      </w:pPr>
      <w:r>
        <w:rPr>
          <w:rStyle w:val="a7"/>
          <w:sz w:val="24"/>
          <w:szCs w:val="24"/>
        </w:rPr>
        <w:footnoteRef/>
      </w:r>
      <w:r>
        <w:rPr>
          <w:sz w:val="24"/>
          <w:szCs w:val="24"/>
        </w:rPr>
        <w:t xml:space="preserve"> Там же. </w:t>
      </w:r>
    </w:p>
  </w:footnote>
  <w:footnote w:id="38">
    <w:p w14:paraId="08E1D293" w14:textId="77777777" w:rsidR="000E4BF4" w:rsidRPr="000B59F8" w:rsidRDefault="000E4BF4" w:rsidP="000E4BF4">
      <w:pPr>
        <w:pStyle w:val="a5"/>
        <w:rPr>
          <w:sz w:val="24"/>
          <w:szCs w:val="24"/>
        </w:rPr>
      </w:pPr>
      <w:r>
        <w:rPr>
          <w:rStyle w:val="a7"/>
          <w:sz w:val="24"/>
          <w:szCs w:val="24"/>
        </w:rPr>
        <w:footnoteRef/>
      </w:r>
      <w:r w:rsidR="000B59F8">
        <w:rPr>
          <w:i/>
          <w:sz w:val="24"/>
          <w:szCs w:val="24"/>
        </w:rPr>
        <w:t xml:space="preserve"> </w:t>
      </w:r>
      <w:r w:rsidR="000B59F8" w:rsidRPr="00C34F7A">
        <w:rPr>
          <w:i/>
          <w:sz w:val="24"/>
          <w:szCs w:val="24"/>
        </w:rPr>
        <w:t xml:space="preserve">Сукновалов А. Е. </w:t>
      </w:r>
      <w:r w:rsidR="000B59F8" w:rsidRPr="00C34F7A">
        <w:rPr>
          <w:sz w:val="24"/>
          <w:szCs w:val="24"/>
        </w:rPr>
        <w:t>Строительство флота в России во второй половине</w:t>
      </w:r>
      <w:r w:rsidR="000B59F8" w:rsidRPr="00C34F7A">
        <w:rPr>
          <w:i/>
          <w:sz w:val="24"/>
          <w:szCs w:val="24"/>
        </w:rPr>
        <w:t xml:space="preserve"> </w:t>
      </w:r>
      <w:r w:rsidR="000B59F8" w:rsidRPr="00C34F7A">
        <w:rPr>
          <w:sz w:val="24"/>
          <w:szCs w:val="24"/>
          <w:lang w:val="en-US"/>
        </w:rPr>
        <w:t>XVII</w:t>
      </w:r>
      <w:r w:rsidR="000B59F8" w:rsidRPr="00C34F7A">
        <w:rPr>
          <w:sz w:val="24"/>
          <w:szCs w:val="24"/>
        </w:rPr>
        <w:t xml:space="preserve"> в</w:t>
      </w:r>
      <w:r w:rsidR="000B59F8" w:rsidRPr="000B59F8">
        <w:rPr>
          <w:sz w:val="24"/>
          <w:szCs w:val="24"/>
        </w:rPr>
        <w:t xml:space="preserve">. </w:t>
      </w:r>
      <w:r w:rsidRPr="000B59F8">
        <w:rPr>
          <w:sz w:val="24"/>
          <w:szCs w:val="24"/>
        </w:rPr>
        <w:t xml:space="preserve">С. 91. </w:t>
      </w:r>
    </w:p>
  </w:footnote>
  <w:footnote w:id="39">
    <w:p w14:paraId="346AB067" w14:textId="77777777" w:rsidR="000E4BF4" w:rsidRDefault="000E4BF4" w:rsidP="000E4BF4">
      <w:pPr>
        <w:pStyle w:val="a5"/>
      </w:pPr>
      <w:r>
        <w:rPr>
          <w:rStyle w:val="a7"/>
        </w:rPr>
        <w:footnoteRef/>
      </w:r>
      <w:r>
        <w:t xml:space="preserve"> </w:t>
      </w:r>
      <w:r>
        <w:rPr>
          <w:sz w:val="24"/>
          <w:szCs w:val="24"/>
        </w:rPr>
        <w:t>Книга Устав морской о всем, что касается доброму управлению в бытности флота на море. СПб., 1720, апреля 13. Предисловие к доброхотному читателю. С. 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63C76"/>
    <w:multiLevelType w:val="hybridMultilevel"/>
    <w:tmpl w:val="DA34A456"/>
    <w:lvl w:ilvl="0" w:tplc="2B4C621C">
      <w:start w:val="85"/>
      <w:numFmt w:val="decimal"/>
      <w:lvlText w:val="%1."/>
      <w:lvlJc w:val="left"/>
      <w:pPr>
        <w:ind w:left="360" w:hanging="360"/>
      </w:pPr>
      <w:rPr>
        <w:b w:val="0"/>
        <w:i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ACA7CC3"/>
    <w:multiLevelType w:val="hybridMultilevel"/>
    <w:tmpl w:val="3078DDBE"/>
    <w:lvl w:ilvl="0" w:tplc="420E920A">
      <w:start w:val="289"/>
      <w:numFmt w:val="decimal"/>
      <w:lvlText w:val="%1."/>
      <w:lvlJc w:val="left"/>
      <w:pPr>
        <w:ind w:left="420" w:hanging="42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527E7256"/>
    <w:multiLevelType w:val="singleLevel"/>
    <w:tmpl w:val="13667DA2"/>
    <w:lvl w:ilvl="0">
      <w:start w:val="248"/>
      <w:numFmt w:val="decimal"/>
      <w:lvlText w:val="%1."/>
      <w:lvlJc w:val="left"/>
      <w:pPr>
        <w:tabs>
          <w:tab w:val="num" w:pos="1080"/>
        </w:tabs>
        <w:ind w:left="0" w:firstLine="720"/>
      </w:pPr>
      <w:rPr>
        <w:b w:val="0"/>
        <w:i w:val="0"/>
      </w:rPr>
    </w:lvl>
  </w:abstractNum>
  <w:num w:numId="1">
    <w:abstractNumId w:val="1"/>
    <w:lvlOverride w:ilvl="0">
      <w:startOverride w:val="28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8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4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0676E"/>
    <w:rsid w:val="000053C2"/>
    <w:rsid w:val="00010BAB"/>
    <w:rsid w:val="000142E5"/>
    <w:rsid w:val="000148E1"/>
    <w:rsid w:val="0001784E"/>
    <w:rsid w:val="000276D5"/>
    <w:rsid w:val="000440CC"/>
    <w:rsid w:val="0004567F"/>
    <w:rsid w:val="00051006"/>
    <w:rsid w:val="0005520C"/>
    <w:rsid w:val="00070B01"/>
    <w:rsid w:val="00070CB4"/>
    <w:rsid w:val="000732B9"/>
    <w:rsid w:val="00086B6D"/>
    <w:rsid w:val="000A2501"/>
    <w:rsid w:val="000A4BC7"/>
    <w:rsid w:val="000A7971"/>
    <w:rsid w:val="000B2028"/>
    <w:rsid w:val="000B59F8"/>
    <w:rsid w:val="000C6D93"/>
    <w:rsid w:val="000D0C06"/>
    <w:rsid w:val="000D66DF"/>
    <w:rsid w:val="000E4930"/>
    <w:rsid w:val="000E4BF4"/>
    <w:rsid w:val="000F07E2"/>
    <w:rsid w:val="000F0C38"/>
    <w:rsid w:val="000F2F79"/>
    <w:rsid w:val="000F7265"/>
    <w:rsid w:val="0010676E"/>
    <w:rsid w:val="001162DE"/>
    <w:rsid w:val="00137305"/>
    <w:rsid w:val="00137BDB"/>
    <w:rsid w:val="001426FD"/>
    <w:rsid w:val="00146CC9"/>
    <w:rsid w:val="00151A63"/>
    <w:rsid w:val="001524C7"/>
    <w:rsid w:val="00154B49"/>
    <w:rsid w:val="0016010C"/>
    <w:rsid w:val="001622A1"/>
    <w:rsid w:val="00167ACA"/>
    <w:rsid w:val="00167B22"/>
    <w:rsid w:val="00176E7A"/>
    <w:rsid w:val="00193051"/>
    <w:rsid w:val="0019528A"/>
    <w:rsid w:val="001962A2"/>
    <w:rsid w:val="00197F49"/>
    <w:rsid w:val="001A4CB1"/>
    <w:rsid w:val="001A78AD"/>
    <w:rsid w:val="001C58F6"/>
    <w:rsid w:val="001D4E4A"/>
    <w:rsid w:val="001D78C8"/>
    <w:rsid w:val="001E7C5B"/>
    <w:rsid w:val="001F1271"/>
    <w:rsid w:val="001F63AE"/>
    <w:rsid w:val="00201EC9"/>
    <w:rsid w:val="00203F85"/>
    <w:rsid w:val="00211A00"/>
    <w:rsid w:val="00222471"/>
    <w:rsid w:val="002269FE"/>
    <w:rsid w:val="00232B2F"/>
    <w:rsid w:val="00232DCD"/>
    <w:rsid w:val="00233C91"/>
    <w:rsid w:val="002353ED"/>
    <w:rsid w:val="00242621"/>
    <w:rsid w:val="002442DE"/>
    <w:rsid w:val="0024473A"/>
    <w:rsid w:val="0024799F"/>
    <w:rsid w:val="00247C2F"/>
    <w:rsid w:val="002504BB"/>
    <w:rsid w:val="00250835"/>
    <w:rsid w:val="00252E4E"/>
    <w:rsid w:val="002555AB"/>
    <w:rsid w:val="00271A70"/>
    <w:rsid w:val="00277108"/>
    <w:rsid w:val="00291AB9"/>
    <w:rsid w:val="00293DD0"/>
    <w:rsid w:val="00295536"/>
    <w:rsid w:val="00295DBA"/>
    <w:rsid w:val="00297C6D"/>
    <w:rsid w:val="002A23E5"/>
    <w:rsid w:val="002A7EE2"/>
    <w:rsid w:val="002B345D"/>
    <w:rsid w:val="002C108F"/>
    <w:rsid w:val="002C1751"/>
    <w:rsid w:val="002C2200"/>
    <w:rsid w:val="002C7090"/>
    <w:rsid w:val="002C79F3"/>
    <w:rsid w:val="002E0B08"/>
    <w:rsid w:val="002E23CD"/>
    <w:rsid w:val="002E311D"/>
    <w:rsid w:val="002E4BFB"/>
    <w:rsid w:val="002E523C"/>
    <w:rsid w:val="002F04F2"/>
    <w:rsid w:val="002F1C01"/>
    <w:rsid w:val="003177A6"/>
    <w:rsid w:val="00320010"/>
    <w:rsid w:val="00323A9F"/>
    <w:rsid w:val="0033048D"/>
    <w:rsid w:val="00333EF6"/>
    <w:rsid w:val="003401EA"/>
    <w:rsid w:val="003441C5"/>
    <w:rsid w:val="003442DF"/>
    <w:rsid w:val="003461FD"/>
    <w:rsid w:val="00351018"/>
    <w:rsid w:val="00353771"/>
    <w:rsid w:val="00356E19"/>
    <w:rsid w:val="003657FE"/>
    <w:rsid w:val="00377D9A"/>
    <w:rsid w:val="00381B14"/>
    <w:rsid w:val="003A2AE1"/>
    <w:rsid w:val="003A5BDE"/>
    <w:rsid w:val="003A5C6B"/>
    <w:rsid w:val="003B4E0A"/>
    <w:rsid w:val="003B7EA4"/>
    <w:rsid w:val="003D2253"/>
    <w:rsid w:val="003D267C"/>
    <w:rsid w:val="003D4D00"/>
    <w:rsid w:val="003D7E6B"/>
    <w:rsid w:val="003E2B64"/>
    <w:rsid w:val="003E3FEA"/>
    <w:rsid w:val="003F0484"/>
    <w:rsid w:val="00404433"/>
    <w:rsid w:val="004139BC"/>
    <w:rsid w:val="00413E8A"/>
    <w:rsid w:val="00417841"/>
    <w:rsid w:val="00423D44"/>
    <w:rsid w:val="00424640"/>
    <w:rsid w:val="00425C09"/>
    <w:rsid w:val="004344EE"/>
    <w:rsid w:val="00437121"/>
    <w:rsid w:val="004373CC"/>
    <w:rsid w:val="00453970"/>
    <w:rsid w:val="00460216"/>
    <w:rsid w:val="004679CB"/>
    <w:rsid w:val="0048443F"/>
    <w:rsid w:val="00487244"/>
    <w:rsid w:val="00490D16"/>
    <w:rsid w:val="00490FA9"/>
    <w:rsid w:val="00495B27"/>
    <w:rsid w:val="004A1466"/>
    <w:rsid w:val="004A1683"/>
    <w:rsid w:val="004B32EB"/>
    <w:rsid w:val="004B56AD"/>
    <w:rsid w:val="004B722B"/>
    <w:rsid w:val="004C458A"/>
    <w:rsid w:val="004D155D"/>
    <w:rsid w:val="004D2CE1"/>
    <w:rsid w:val="004E0640"/>
    <w:rsid w:val="004E5FFC"/>
    <w:rsid w:val="004E7ED2"/>
    <w:rsid w:val="004F066B"/>
    <w:rsid w:val="004F29BF"/>
    <w:rsid w:val="004F618C"/>
    <w:rsid w:val="00507C83"/>
    <w:rsid w:val="00510784"/>
    <w:rsid w:val="005137E3"/>
    <w:rsid w:val="005153B6"/>
    <w:rsid w:val="005222DD"/>
    <w:rsid w:val="0053708C"/>
    <w:rsid w:val="005424FC"/>
    <w:rsid w:val="00552768"/>
    <w:rsid w:val="00556144"/>
    <w:rsid w:val="00565993"/>
    <w:rsid w:val="00572665"/>
    <w:rsid w:val="00573176"/>
    <w:rsid w:val="005749CF"/>
    <w:rsid w:val="00574DEF"/>
    <w:rsid w:val="00577FA9"/>
    <w:rsid w:val="005831B2"/>
    <w:rsid w:val="0058354C"/>
    <w:rsid w:val="005917E2"/>
    <w:rsid w:val="00591A3D"/>
    <w:rsid w:val="00592C6B"/>
    <w:rsid w:val="00592EAC"/>
    <w:rsid w:val="005945E3"/>
    <w:rsid w:val="005947FF"/>
    <w:rsid w:val="00594D40"/>
    <w:rsid w:val="005A6AAA"/>
    <w:rsid w:val="005B0A27"/>
    <w:rsid w:val="005B7EF3"/>
    <w:rsid w:val="005C0FF6"/>
    <w:rsid w:val="005C3940"/>
    <w:rsid w:val="005C4360"/>
    <w:rsid w:val="005E35A3"/>
    <w:rsid w:val="005E740B"/>
    <w:rsid w:val="005F1E3F"/>
    <w:rsid w:val="005F6164"/>
    <w:rsid w:val="006040CF"/>
    <w:rsid w:val="00610835"/>
    <w:rsid w:val="006112B0"/>
    <w:rsid w:val="00613A4B"/>
    <w:rsid w:val="00617060"/>
    <w:rsid w:val="00633C6A"/>
    <w:rsid w:val="00634529"/>
    <w:rsid w:val="00644F36"/>
    <w:rsid w:val="00650D9C"/>
    <w:rsid w:val="006619C7"/>
    <w:rsid w:val="00662A5A"/>
    <w:rsid w:val="00666D23"/>
    <w:rsid w:val="00671BA9"/>
    <w:rsid w:val="006745B8"/>
    <w:rsid w:val="00677A39"/>
    <w:rsid w:val="00682E0A"/>
    <w:rsid w:val="006A0580"/>
    <w:rsid w:val="006A131C"/>
    <w:rsid w:val="006A1987"/>
    <w:rsid w:val="006A347D"/>
    <w:rsid w:val="006A3B8D"/>
    <w:rsid w:val="006A4345"/>
    <w:rsid w:val="006A6FC5"/>
    <w:rsid w:val="006A744A"/>
    <w:rsid w:val="006A747E"/>
    <w:rsid w:val="006B11CD"/>
    <w:rsid w:val="006B2A38"/>
    <w:rsid w:val="006B6B5F"/>
    <w:rsid w:val="006C0438"/>
    <w:rsid w:val="006C17F5"/>
    <w:rsid w:val="006C2754"/>
    <w:rsid w:val="006C2A57"/>
    <w:rsid w:val="006C3F41"/>
    <w:rsid w:val="006E38CA"/>
    <w:rsid w:val="006E6D32"/>
    <w:rsid w:val="006E708A"/>
    <w:rsid w:val="006E79DF"/>
    <w:rsid w:val="006F57F1"/>
    <w:rsid w:val="006F7899"/>
    <w:rsid w:val="0070537A"/>
    <w:rsid w:val="00707B9F"/>
    <w:rsid w:val="00710ECB"/>
    <w:rsid w:val="00710F67"/>
    <w:rsid w:val="007114E1"/>
    <w:rsid w:val="007259E5"/>
    <w:rsid w:val="00726C42"/>
    <w:rsid w:val="007278E8"/>
    <w:rsid w:val="00731BB8"/>
    <w:rsid w:val="00731F21"/>
    <w:rsid w:val="007322A9"/>
    <w:rsid w:val="00735BCA"/>
    <w:rsid w:val="00736894"/>
    <w:rsid w:val="007470AE"/>
    <w:rsid w:val="007503C4"/>
    <w:rsid w:val="007638D8"/>
    <w:rsid w:val="007652E8"/>
    <w:rsid w:val="00767826"/>
    <w:rsid w:val="0078191B"/>
    <w:rsid w:val="00784847"/>
    <w:rsid w:val="00785965"/>
    <w:rsid w:val="00787ED0"/>
    <w:rsid w:val="00790E22"/>
    <w:rsid w:val="00791851"/>
    <w:rsid w:val="0079383F"/>
    <w:rsid w:val="007948DE"/>
    <w:rsid w:val="00794DE9"/>
    <w:rsid w:val="007A38F8"/>
    <w:rsid w:val="007B10CE"/>
    <w:rsid w:val="007B111A"/>
    <w:rsid w:val="007C4834"/>
    <w:rsid w:val="007D38C6"/>
    <w:rsid w:val="007D3B97"/>
    <w:rsid w:val="007D61D8"/>
    <w:rsid w:val="007E01A8"/>
    <w:rsid w:val="007E0615"/>
    <w:rsid w:val="007E1CF6"/>
    <w:rsid w:val="007F3F29"/>
    <w:rsid w:val="007F4236"/>
    <w:rsid w:val="007F651A"/>
    <w:rsid w:val="007F7BD7"/>
    <w:rsid w:val="008049E7"/>
    <w:rsid w:val="00804BBE"/>
    <w:rsid w:val="0081118E"/>
    <w:rsid w:val="008146E8"/>
    <w:rsid w:val="00815213"/>
    <w:rsid w:val="008223BE"/>
    <w:rsid w:val="00824A45"/>
    <w:rsid w:val="0082613D"/>
    <w:rsid w:val="0082628C"/>
    <w:rsid w:val="00830F99"/>
    <w:rsid w:val="00832A9B"/>
    <w:rsid w:val="00832EB7"/>
    <w:rsid w:val="008358EE"/>
    <w:rsid w:val="008407A0"/>
    <w:rsid w:val="00842D60"/>
    <w:rsid w:val="00844852"/>
    <w:rsid w:val="00850FEA"/>
    <w:rsid w:val="00863D1D"/>
    <w:rsid w:val="0086624D"/>
    <w:rsid w:val="0087367A"/>
    <w:rsid w:val="00885D34"/>
    <w:rsid w:val="00887FFB"/>
    <w:rsid w:val="008914BE"/>
    <w:rsid w:val="008933B9"/>
    <w:rsid w:val="00894D5B"/>
    <w:rsid w:val="008A0FF6"/>
    <w:rsid w:val="008A2DD9"/>
    <w:rsid w:val="008B1352"/>
    <w:rsid w:val="008B3614"/>
    <w:rsid w:val="008B493C"/>
    <w:rsid w:val="008C315E"/>
    <w:rsid w:val="008C5923"/>
    <w:rsid w:val="008D74E3"/>
    <w:rsid w:val="008D7A09"/>
    <w:rsid w:val="008E3C8B"/>
    <w:rsid w:val="00901561"/>
    <w:rsid w:val="00901A2E"/>
    <w:rsid w:val="00912067"/>
    <w:rsid w:val="00915714"/>
    <w:rsid w:val="009165FC"/>
    <w:rsid w:val="009240B3"/>
    <w:rsid w:val="0093627A"/>
    <w:rsid w:val="009408A1"/>
    <w:rsid w:val="009419DB"/>
    <w:rsid w:val="00956ECA"/>
    <w:rsid w:val="00957266"/>
    <w:rsid w:val="00963396"/>
    <w:rsid w:val="00987CEA"/>
    <w:rsid w:val="00993AE1"/>
    <w:rsid w:val="009A5F14"/>
    <w:rsid w:val="009A72BC"/>
    <w:rsid w:val="009B33A7"/>
    <w:rsid w:val="009C5A40"/>
    <w:rsid w:val="009D0237"/>
    <w:rsid w:val="009D6A47"/>
    <w:rsid w:val="009E4073"/>
    <w:rsid w:val="009E66FE"/>
    <w:rsid w:val="009F2E5E"/>
    <w:rsid w:val="009F7D68"/>
    <w:rsid w:val="00A048C9"/>
    <w:rsid w:val="00A134C8"/>
    <w:rsid w:val="00A1395D"/>
    <w:rsid w:val="00A16669"/>
    <w:rsid w:val="00A16CB5"/>
    <w:rsid w:val="00A21E36"/>
    <w:rsid w:val="00A25630"/>
    <w:rsid w:val="00A27CDA"/>
    <w:rsid w:val="00A32C4E"/>
    <w:rsid w:val="00A352D2"/>
    <w:rsid w:val="00A43331"/>
    <w:rsid w:val="00A45FFA"/>
    <w:rsid w:val="00A46A7E"/>
    <w:rsid w:val="00A54C81"/>
    <w:rsid w:val="00A616A7"/>
    <w:rsid w:val="00A66CB5"/>
    <w:rsid w:val="00A670FF"/>
    <w:rsid w:val="00A716FF"/>
    <w:rsid w:val="00A72D2A"/>
    <w:rsid w:val="00A73742"/>
    <w:rsid w:val="00A751F4"/>
    <w:rsid w:val="00A758C2"/>
    <w:rsid w:val="00A84CFB"/>
    <w:rsid w:val="00A91395"/>
    <w:rsid w:val="00A942A6"/>
    <w:rsid w:val="00AB046B"/>
    <w:rsid w:val="00AB2ADB"/>
    <w:rsid w:val="00AD46BD"/>
    <w:rsid w:val="00AE3F95"/>
    <w:rsid w:val="00AE4513"/>
    <w:rsid w:val="00AE734A"/>
    <w:rsid w:val="00AF0434"/>
    <w:rsid w:val="00B12357"/>
    <w:rsid w:val="00B12ED3"/>
    <w:rsid w:val="00B21D91"/>
    <w:rsid w:val="00B26DA8"/>
    <w:rsid w:val="00B26DFE"/>
    <w:rsid w:val="00B303BD"/>
    <w:rsid w:val="00B35411"/>
    <w:rsid w:val="00B36661"/>
    <w:rsid w:val="00B411D3"/>
    <w:rsid w:val="00B41F35"/>
    <w:rsid w:val="00B46BCD"/>
    <w:rsid w:val="00B51787"/>
    <w:rsid w:val="00B544AC"/>
    <w:rsid w:val="00B56542"/>
    <w:rsid w:val="00B772CC"/>
    <w:rsid w:val="00B77FE2"/>
    <w:rsid w:val="00B84542"/>
    <w:rsid w:val="00B87DCB"/>
    <w:rsid w:val="00B9066A"/>
    <w:rsid w:val="00B915C7"/>
    <w:rsid w:val="00B95569"/>
    <w:rsid w:val="00B9609E"/>
    <w:rsid w:val="00BA2372"/>
    <w:rsid w:val="00BC21ED"/>
    <w:rsid w:val="00BC4F17"/>
    <w:rsid w:val="00BD2EE6"/>
    <w:rsid w:val="00BD63BD"/>
    <w:rsid w:val="00BD6987"/>
    <w:rsid w:val="00BE4355"/>
    <w:rsid w:val="00BE50AE"/>
    <w:rsid w:val="00BF6A9A"/>
    <w:rsid w:val="00BF7C7E"/>
    <w:rsid w:val="00C00448"/>
    <w:rsid w:val="00C177AB"/>
    <w:rsid w:val="00C20638"/>
    <w:rsid w:val="00C22470"/>
    <w:rsid w:val="00C30055"/>
    <w:rsid w:val="00C310A0"/>
    <w:rsid w:val="00C34F7A"/>
    <w:rsid w:val="00C43080"/>
    <w:rsid w:val="00C45E95"/>
    <w:rsid w:val="00C469BE"/>
    <w:rsid w:val="00C53898"/>
    <w:rsid w:val="00C55226"/>
    <w:rsid w:val="00C5697E"/>
    <w:rsid w:val="00C640CE"/>
    <w:rsid w:val="00C66E3F"/>
    <w:rsid w:val="00C712F4"/>
    <w:rsid w:val="00C71895"/>
    <w:rsid w:val="00C737AE"/>
    <w:rsid w:val="00C82B8A"/>
    <w:rsid w:val="00CA1006"/>
    <w:rsid w:val="00CB2CB6"/>
    <w:rsid w:val="00CB3840"/>
    <w:rsid w:val="00CB569A"/>
    <w:rsid w:val="00CC4212"/>
    <w:rsid w:val="00CD1DEF"/>
    <w:rsid w:val="00CD2E00"/>
    <w:rsid w:val="00CE379B"/>
    <w:rsid w:val="00CF2CB5"/>
    <w:rsid w:val="00CF77F8"/>
    <w:rsid w:val="00D04B8B"/>
    <w:rsid w:val="00D12263"/>
    <w:rsid w:val="00D26938"/>
    <w:rsid w:val="00D429C2"/>
    <w:rsid w:val="00D47ADD"/>
    <w:rsid w:val="00D50E86"/>
    <w:rsid w:val="00D601DA"/>
    <w:rsid w:val="00D72307"/>
    <w:rsid w:val="00D7365A"/>
    <w:rsid w:val="00D73FD8"/>
    <w:rsid w:val="00D84790"/>
    <w:rsid w:val="00D94442"/>
    <w:rsid w:val="00D94850"/>
    <w:rsid w:val="00DA1BAB"/>
    <w:rsid w:val="00DB73BD"/>
    <w:rsid w:val="00DD0FD3"/>
    <w:rsid w:val="00DD2ABA"/>
    <w:rsid w:val="00DD3DD4"/>
    <w:rsid w:val="00DD45FF"/>
    <w:rsid w:val="00DD4FF3"/>
    <w:rsid w:val="00DD57D7"/>
    <w:rsid w:val="00DF1E82"/>
    <w:rsid w:val="00DF3E3C"/>
    <w:rsid w:val="00E01005"/>
    <w:rsid w:val="00E019D7"/>
    <w:rsid w:val="00E05277"/>
    <w:rsid w:val="00E214F7"/>
    <w:rsid w:val="00E2350A"/>
    <w:rsid w:val="00E26D9F"/>
    <w:rsid w:val="00E3211D"/>
    <w:rsid w:val="00E32617"/>
    <w:rsid w:val="00E44DAB"/>
    <w:rsid w:val="00E54021"/>
    <w:rsid w:val="00E543CA"/>
    <w:rsid w:val="00E56866"/>
    <w:rsid w:val="00E60942"/>
    <w:rsid w:val="00E7692E"/>
    <w:rsid w:val="00E804E1"/>
    <w:rsid w:val="00E85278"/>
    <w:rsid w:val="00EA69BD"/>
    <w:rsid w:val="00EB3B99"/>
    <w:rsid w:val="00EB426E"/>
    <w:rsid w:val="00EC3019"/>
    <w:rsid w:val="00EE6DA1"/>
    <w:rsid w:val="00EF242E"/>
    <w:rsid w:val="00F0197C"/>
    <w:rsid w:val="00F0401D"/>
    <w:rsid w:val="00F1324E"/>
    <w:rsid w:val="00F208A9"/>
    <w:rsid w:val="00F25A85"/>
    <w:rsid w:val="00F260CB"/>
    <w:rsid w:val="00F30FD3"/>
    <w:rsid w:val="00F3426D"/>
    <w:rsid w:val="00F50534"/>
    <w:rsid w:val="00F51D0A"/>
    <w:rsid w:val="00F56F4E"/>
    <w:rsid w:val="00F67352"/>
    <w:rsid w:val="00F909A8"/>
    <w:rsid w:val="00F91D38"/>
    <w:rsid w:val="00F94365"/>
    <w:rsid w:val="00F94678"/>
    <w:rsid w:val="00F97CE4"/>
    <w:rsid w:val="00FB094A"/>
    <w:rsid w:val="00FC0139"/>
    <w:rsid w:val="00FC0C70"/>
    <w:rsid w:val="00FC3611"/>
    <w:rsid w:val="00FC3AD5"/>
    <w:rsid w:val="00FC583F"/>
    <w:rsid w:val="00FC726B"/>
    <w:rsid w:val="00FD09B3"/>
    <w:rsid w:val="00FD372E"/>
    <w:rsid w:val="00FD5292"/>
    <w:rsid w:val="00FD5F3A"/>
    <w:rsid w:val="00FE1C3A"/>
    <w:rsid w:val="00FE2F20"/>
    <w:rsid w:val="00FE6A72"/>
    <w:rsid w:val="00FE71B6"/>
    <w:rsid w:val="00FE7E72"/>
    <w:rsid w:val="00FF2F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693B5F0"/>
  <w15:docId w15:val="{DF6A26C6-A51E-4971-946D-6A06AD4E3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25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4F618C"/>
    <w:pPr>
      <w:spacing w:after="0" w:line="360" w:lineRule="auto"/>
      <w:ind w:firstLine="567"/>
    </w:pPr>
    <w:rPr>
      <w:rFonts w:ascii="Times New Roman" w:eastAsia="Times New Roman" w:hAnsi="Times New Roman" w:cs="Times New Roman"/>
      <w:sz w:val="28"/>
      <w:szCs w:val="20"/>
      <w:lang w:eastAsia="zh-CN"/>
    </w:rPr>
  </w:style>
  <w:style w:type="character" w:customStyle="1" w:styleId="a4">
    <w:name w:val="Основной текст с отступом Знак"/>
    <w:basedOn w:val="a0"/>
    <w:link w:val="a3"/>
    <w:rsid w:val="004F618C"/>
    <w:rPr>
      <w:rFonts w:ascii="Times New Roman" w:eastAsia="Times New Roman" w:hAnsi="Times New Roman" w:cs="Times New Roman"/>
      <w:sz w:val="28"/>
      <w:szCs w:val="20"/>
      <w:lang w:eastAsia="zh-CN"/>
    </w:rPr>
  </w:style>
  <w:style w:type="paragraph" w:styleId="a5">
    <w:name w:val="footnote text"/>
    <w:basedOn w:val="a"/>
    <w:link w:val="a6"/>
    <w:uiPriority w:val="99"/>
    <w:semiHidden/>
    <w:unhideWhenUsed/>
    <w:rsid w:val="00FE2F20"/>
    <w:pPr>
      <w:spacing w:after="0" w:line="240" w:lineRule="auto"/>
    </w:pPr>
    <w:rPr>
      <w:rFonts w:ascii="Times New Roman" w:eastAsia="Times New Roman" w:hAnsi="Times New Roman" w:cs="Times New Roman"/>
      <w:sz w:val="20"/>
      <w:szCs w:val="20"/>
      <w:lang w:eastAsia="zh-CN"/>
    </w:rPr>
  </w:style>
  <w:style w:type="character" w:customStyle="1" w:styleId="a6">
    <w:name w:val="Текст сноски Знак"/>
    <w:basedOn w:val="a0"/>
    <w:link w:val="a5"/>
    <w:uiPriority w:val="99"/>
    <w:semiHidden/>
    <w:rsid w:val="00FE2F20"/>
    <w:rPr>
      <w:rFonts w:ascii="Times New Roman" w:eastAsia="Times New Roman" w:hAnsi="Times New Roman" w:cs="Times New Roman"/>
      <w:sz w:val="20"/>
      <w:szCs w:val="20"/>
      <w:lang w:eastAsia="zh-CN"/>
    </w:rPr>
  </w:style>
  <w:style w:type="character" w:styleId="a7">
    <w:name w:val="footnote reference"/>
    <w:basedOn w:val="a0"/>
    <w:uiPriority w:val="99"/>
    <w:semiHidden/>
    <w:unhideWhenUsed/>
    <w:rsid w:val="00FE2F20"/>
    <w:rPr>
      <w:vertAlign w:val="superscript"/>
    </w:rPr>
  </w:style>
  <w:style w:type="character" w:customStyle="1" w:styleId="a8">
    <w:name w:val="Символы концевой сноски"/>
    <w:rsid w:val="00FE2F20"/>
    <w:rPr>
      <w:sz w:val="2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81831">
      <w:bodyDiv w:val="1"/>
      <w:marLeft w:val="0"/>
      <w:marRight w:val="0"/>
      <w:marTop w:val="0"/>
      <w:marBottom w:val="0"/>
      <w:divBdr>
        <w:top w:val="none" w:sz="0" w:space="0" w:color="auto"/>
        <w:left w:val="none" w:sz="0" w:space="0" w:color="auto"/>
        <w:bottom w:val="none" w:sz="0" w:space="0" w:color="auto"/>
        <w:right w:val="none" w:sz="0" w:space="0" w:color="auto"/>
      </w:divBdr>
    </w:div>
    <w:div w:id="287392244">
      <w:bodyDiv w:val="1"/>
      <w:marLeft w:val="0"/>
      <w:marRight w:val="0"/>
      <w:marTop w:val="0"/>
      <w:marBottom w:val="0"/>
      <w:divBdr>
        <w:top w:val="none" w:sz="0" w:space="0" w:color="auto"/>
        <w:left w:val="none" w:sz="0" w:space="0" w:color="auto"/>
        <w:bottom w:val="none" w:sz="0" w:space="0" w:color="auto"/>
        <w:right w:val="none" w:sz="0" w:space="0" w:color="auto"/>
      </w:divBdr>
    </w:div>
    <w:div w:id="726490885">
      <w:bodyDiv w:val="1"/>
      <w:marLeft w:val="0"/>
      <w:marRight w:val="0"/>
      <w:marTop w:val="0"/>
      <w:marBottom w:val="0"/>
      <w:divBdr>
        <w:top w:val="none" w:sz="0" w:space="0" w:color="auto"/>
        <w:left w:val="none" w:sz="0" w:space="0" w:color="auto"/>
        <w:bottom w:val="none" w:sz="0" w:space="0" w:color="auto"/>
        <w:right w:val="none" w:sz="0" w:space="0" w:color="auto"/>
      </w:divBdr>
    </w:div>
    <w:div w:id="884948703">
      <w:bodyDiv w:val="1"/>
      <w:marLeft w:val="0"/>
      <w:marRight w:val="0"/>
      <w:marTop w:val="0"/>
      <w:marBottom w:val="0"/>
      <w:divBdr>
        <w:top w:val="none" w:sz="0" w:space="0" w:color="auto"/>
        <w:left w:val="none" w:sz="0" w:space="0" w:color="auto"/>
        <w:bottom w:val="none" w:sz="0" w:space="0" w:color="auto"/>
        <w:right w:val="none" w:sz="0" w:space="0" w:color="auto"/>
      </w:divBdr>
    </w:div>
    <w:div w:id="892623788">
      <w:bodyDiv w:val="1"/>
      <w:marLeft w:val="0"/>
      <w:marRight w:val="0"/>
      <w:marTop w:val="0"/>
      <w:marBottom w:val="0"/>
      <w:divBdr>
        <w:top w:val="none" w:sz="0" w:space="0" w:color="auto"/>
        <w:left w:val="none" w:sz="0" w:space="0" w:color="auto"/>
        <w:bottom w:val="none" w:sz="0" w:space="0" w:color="auto"/>
        <w:right w:val="none" w:sz="0" w:space="0" w:color="auto"/>
      </w:divBdr>
    </w:div>
    <w:div w:id="952178195">
      <w:bodyDiv w:val="1"/>
      <w:marLeft w:val="0"/>
      <w:marRight w:val="0"/>
      <w:marTop w:val="0"/>
      <w:marBottom w:val="0"/>
      <w:divBdr>
        <w:top w:val="none" w:sz="0" w:space="0" w:color="auto"/>
        <w:left w:val="none" w:sz="0" w:space="0" w:color="auto"/>
        <w:bottom w:val="none" w:sz="0" w:space="0" w:color="auto"/>
        <w:right w:val="none" w:sz="0" w:space="0" w:color="auto"/>
      </w:divBdr>
    </w:div>
    <w:div w:id="1353413732">
      <w:bodyDiv w:val="1"/>
      <w:marLeft w:val="0"/>
      <w:marRight w:val="0"/>
      <w:marTop w:val="0"/>
      <w:marBottom w:val="0"/>
      <w:divBdr>
        <w:top w:val="none" w:sz="0" w:space="0" w:color="auto"/>
        <w:left w:val="none" w:sz="0" w:space="0" w:color="auto"/>
        <w:bottom w:val="none" w:sz="0" w:space="0" w:color="auto"/>
        <w:right w:val="none" w:sz="0" w:space="0" w:color="auto"/>
      </w:divBdr>
    </w:div>
    <w:div w:id="1846550216">
      <w:bodyDiv w:val="1"/>
      <w:marLeft w:val="0"/>
      <w:marRight w:val="0"/>
      <w:marTop w:val="0"/>
      <w:marBottom w:val="0"/>
      <w:divBdr>
        <w:top w:val="none" w:sz="0" w:space="0" w:color="auto"/>
        <w:left w:val="none" w:sz="0" w:space="0" w:color="auto"/>
        <w:bottom w:val="none" w:sz="0" w:space="0" w:color="auto"/>
        <w:right w:val="none" w:sz="0" w:space="0" w:color="auto"/>
      </w:divBdr>
    </w:div>
    <w:div w:id="1997227308">
      <w:bodyDiv w:val="1"/>
      <w:marLeft w:val="0"/>
      <w:marRight w:val="0"/>
      <w:marTop w:val="0"/>
      <w:marBottom w:val="0"/>
      <w:divBdr>
        <w:top w:val="none" w:sz="0" w:space="0" w:color="auto"/>
        <w:left w:val="none" w:sz="0" w:space="0" w:color="auto"/>
        <w:bottom w:val="none" w:sz="0" w:space="0" w:color="auto"/>
        <w:right w:val="none" w:sz="0" w:space="0" w:color="auto"/>
      </w:divBdr>
    </w:div>
    <w:div w:id="207593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0C4EB-A217-44BD-BD26-118A2D709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3365</TotalTime>
  <Pages>14</Pages>
  <Words>4293</Words>
  <Characters>24476</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172</cp:revision>
  <cp:lastPrinted>2026-02-01T11:27:00Z</cp:lastPrinted>
  <dcterms:created xsi:type="dcterms:W3CDTF">2025-12-26T19:21:00Z</dcterms:created>
  <dcterms:modified xsi:type="dcterms:W3CDTF">2026-02-01T20:26:00Z</dcterms:modified>
</cp:coreProperties>
</file>